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5350F3A9" w:rsidR="00765939" w:rsidRDefault="004547FC" w:rsidP="0041615D">
      <w:pPr>
        <w:pStyle w:val="Title"/>
        <w:spacing w:before="0"/>
      </w:pPr>
      <w:r>
        <w:t>Community Well</w:t>
      </w:r>
      <w:r w:rsidR="0038642A">
        <w:t>b</w:t>
      </w:r>
      <w:r>
        <w:t>eing</w:t>
      </w:r>
      <w:r w:rsidR="00A64545" w:rsidRPr="00416959">
        <w:t xml:space="preserve">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7ED9A151" w:rsidR="00AE691A" w:rsidRPr="00AE691A" w:rsidRDefault="0056165C" w:rsidP="004F6901">
      <w:pPr>
        <w:pStyle w:val="Title"/>
        <w:spacing w:before="0"/>
      </w:pPr>
      <w:r>
        <w:t>May</w:t>
      </w:r>
      <w:r w:rsidR="00AE691A">
        <w:t xml:space="preserve"> 2025</w:t>
      </w:r>
    </w:p>
    <w:p w14:paraId="2CF05BC5" w14:textId="77777777" w:rsidR="00986B11" w:rsidRDefault="00986B11" w:rsidP="00986B11">
      <w:pPr>
        <w:pStyle w:val="BodyText"/>
      </w:pPr>
    </w:p>
    <w:p w14:paraId="5B193917" w14:textId="77777777" w:rsidR="00305B52"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p>
    <w:p w14:paraId="014898C7" w14:textId="7C86D152" w:rsidR="001A63F2" w:rsidRPr="004F6901" w:rsidRDefault="004739D0" w:rsidP="002014F4">
      <w:pPr>
        <w:spacing w:after="0"/>
        <w:rPr>
          <w:b/>
          <w:bCs/>
          <w:sz w:val="36"/>
          <w:szCs w:val="30"/>
        </w:rPr>
      </w:pPr>
      <w:r w:rsidRPr="004F6901">
        <w:rPr>
          <w:b/>
          <w:bCs/>
          <w:sz w:val="36"/>
          <w:szCs w:val="30"/>
        </w:rPr>
        <w:t>in partnership with Albemarle County</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7E0E8CFE">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4AE73A29" w14:textId="1DC06922" w:rsidR="00B20C29"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6817653" w:history="1">
            <w:r w:rsidR="00B20C29" w:rsidRPr="003768FD">
              <w:rPr>
                <w:rStyle w:val="Hyperlink"/>
                <w:noProof/>
              </w:rPr>
              <w:t>Executive Summary</w:t>
            </w:r>
            <w:r w:rsidR="00B20C29">
              <w:rPr>
                <w:noProof/>
                <w:webHidden/>
              </w:rPr>
              <w:tab/>
            </w:r>
            <w:r w:rsidR="00B20C29">
              <w:rPr>
                <w:noProof/>
                <w:webHidden/>
              </w:rPr>
              <w:fldChar w:fldCharType="begin"/>
            </w:r>
            <w:r w:rsidR="00B20C29">
              <w:rPr>
                <w:noProof/>
                <w:webHidden/>
              </w:rPr>
              <w:instrText xml:space="preserve"> PAGEREF _Toc196817653 \h </w:instrText>
            </w:r>
            <w:r w:rsidR="00B20C29">
              <w:rPr>
                <w:noProof/>
                <w:webHidden/>
              </w:rPr>
            </w:r>
            <w:r w:rsidR="00B20C29">
              <w:rPr>
                <w:noProof/>
                <w:webHidden/>
              </w:rPr>
              <w:fldChar w:fldCharType="separate"/>
            </w:r>
            <w:r w:rsidR="00385B59">
              <w:rPr>
                <w:noProof/>
                <w:webHidden/>
              </w:rPr>
              <w:t>1</w:t>
            </w:r>
            <w:r w:rsidR="00B20C29">
              <w:rPr>
                <w:noProof/>
                <w:webHidden/>
              </w:rPr>
              <w:fldChar w:fldCharType="end"/>
            </w:r>
          </w:hyperlink>
        </w:p>
        <w:p w14:paraId="23AF098B" w14:textId="41FDFA36"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4" w:history="1">
            <w:r w:rsidRPr="003768FD">
              <w:rPr>
                <w:rStyle w:val="Hyperlink"/>
                <w:noProof/>
              </w:rPr>
              <w:t>Mission Statement</w:t>
            </w:r>
            <w:r>
              <w:rPr>
                <w:noProof/>
                <w:webHidden/>
              </w:rPr>
              <w:tab/>
            </w:r>
            <w:r>
              <w:rPr>
                <w:noProof/>
                <w:webHidden/>
              </w:rPr>
              <w:fldChar w:fldCharType="begin"/>
            </w:r>
            <w:r>
              <w:rPr>
                <w:noProof/>
                <w:webHidden/>
              </w:rPr>
              <w:instrText xml:space="preserve"> PAGEREF _Toc196817654 \h </w:instrText>
            </w:r>
            <w:r>
              <w:rPr>
                <w:noProof/>
                <w:webHidden/>
              </w:rPr>
            </w:r>
            <w:r>
              <w:rPr>
                <w:noProof/>
                <w:webHidden/>
              </w:rPr>
              <w:fldChar w:fldCharType="separate"/>
            </w:r>
            <w:r w:rsidR="00385B59">
              <w:rPr>
                <w:noProof/>
                <w:webHidden/>
              </w:rPr>
              <w:t>3</w:t>
            </w:r>
            <w:r>
              <w:rPr>
                <w:noProof/>
                <w:webHidden/>
              </w:rPr>
              <w:fldChar w:fldCharType="end"/>
            </w:r>
          </w:hyperlink>
        </w:p>
        <w:p w14:paraId="0D0DDA63" w14:textId="02FED47C"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5" w:history="1">
            <w:r w:rsidRPr="003768FD">
              <w:rPr>
                <w:rStyle w:val="Hyperlink"/>
                <w:noProof/>
              </w:rPr>
              <w:t>Introduction</w:t>
            </w:r>
            <w:r>
              <w:rPr>
                <w:noProof/>
                <w:webHidden/>
              </w:rPr>
              <w:tab/>
            </w:r>
            <w:r>
              <w:rPr>
                <w:noProof/>
                <w:webHidden/>
              </w:rPr>
              <w:fldChar w:fldCharType="begin"/>
            </w:r>
            <w:r>
              <w:rPr>
                <w:noProof/>
                <w:webHidden/>
              </w:rPr>
              <w:instrText xml:space="preserve"> PAGEREF _Toc196817655 \h </w:instrText>
            </w:r>
            <w:r>
              <w:rPr>
                <w:noProof/>
                <w:webHidden/>
              </w:rPr>
            </w:r>
            <w:r>
              <w:rPr>
                <w:noProof/>
                <w:webHidden/>
              </w:rPr>
              <w:fldChar w:fldCharType="separate"/>
            </w:r>
            <w:r w:rsidR="00385B59">
              <w:rPr>
                <w:noProof/>
                <w:webHidden/>
              </w:rPr>
              <w:t>3</w:t>
            </w:r>
            <w:r>
              <w:rPr>
                <w:noProof/>
                <w:webHidden/>
              </w:rPr>
              <w:fldChar w:fldCharType="end"/>
            </w:r>
          </w:hyperlink>
        </w:p>
        <w:p w14:paraId="677FC6FA" w14:textId="23A8417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6" w:history="1">
            <w:r w:rsidRPr="003768FD">
              <w:rPr>
                <w:rStyle w:val="Hyperlink"/>
                <w:noProof/>
              </w:rPr>
              <w:t>Demographic Profile</w:t>
            </w:r>
            <w:r>
              <w:rPr>
                <w:noProof/>
                <w:webHidden/>
              </w:rPr>
              <w:tab/>
            </w:r>
            <w:r>
              <w:rPr>
                <w:noProof/>
                <w:webHidden/>
              </w:rPr>
              <w:fldChar w:fldCharType="begin"/>
            </w:r>
            <w:r>
              <w:rPr>
                <w:noProof/>
                <w:webHidden/>
              </w:rPr>
              <w:instrText xml:space="preserve"> PAGEREF _Toc196817656 \h </w:instrText>
            </w:r>
            <w:r>
              <w:rPr>
                <w:noProof/>
                <w:webHidden/>
              </w:rPr>
            </w:r>
            <w:r>
              <w:rPr>
                <w:noProof/>
                <w:webHidden/>
              </w:rPr>
              <w:fldChar w:fldCharType="separate"/>
            </w:r>
            <w:r w:rsidR="00385B59">
              <w:rPr>
                <w:noProof/>
                <w:webHidden/>
              </w:rPr>
              <w:t>4</w:t>
            </w:r>
            <w:r>
              <w:rPr>
                <w:noProof/>
                <w:webHidden/>
              </w:rPr>
              <w:fldChar w:fldCharType="end"/>
            </w:r>
          </w:hyperlink>
        </w:p>
        <w:p w14:paraId="2C015BCF" w14:textId="6A21FF5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7" w:history="1">
            <w:r w:rsidRPr="003768FD">
              <w:rPr>
                <w:rStyle w:val="Hyperlink"/>
                <w:noProof/>
              </w:rPr>
              <w:t>Race and Ethnicity</w:t>
            </w:r>
            <w:r>
              <w:rPr>
                <w:noProof/>
                <w:webHidden/>
              </w:rPr>
              <w:tab/>
            </w:r>
            <w:r>
              <w:rPr>
                <w:noProof/>
                <w:webHidden/>
              </w:rPr>
              <w:fldChar w:fldCharType="begin"/>
            </w:r>
            <w:r>
              <w:rPr>
                <w:noProof/>
                <w:webHidden/>
              </w:rPr>
              <w:instrText xml:space="preserve"> PAGEREF _Toc196817657 \h </w:instrText>
            </w:r>
            <w:r>
              <w:rPr>
                <w:noProof/>
                <w:webHidden/>
              </w:rPr>
            </w:r>
            <w:r>
              <w:rPr>
                <w:noProof/>
                <w:webHidden/>
              </w:rPr>
              <w:fldChar w:fldCharType="separate"/>
            </w:r>
            <w:r w:rsidR="00385B59">
              <w:rPr>
                <w:noProof/>
                <w:webHidden/>
              </w:rPr>
              <w:t>4</w:t>
            </w:r>
            <w:r>
              <w:rPr>
                <w:noProof/>
                <w:webHidden/>
              </w:rPr>
              <w:fldChar w:fldCharType="end"/>
            </w:r>
          </w:hyperlink>
        </w:p>
        <w:p w14:paraId="4B2BD8C2" w14:textId="5261774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8" w:history="1">
            <w:r w:rsidRPr="003768FD">
              <w:rPr>
                <w:rStyle w:val="Hyperlink"/>
                <w:noProof/>
              </w:rPr>
              <w:t>Age &amp; Sex</w:t>
            </w:r>
            <w:r>
              <w:rPr>
                <w:noProof/>
                <w:webHidden/>
              </w:rPr>
              <w:tab/>
            </w:r>
            <w:r>
              <w:rPr>
                <w:noProof/>
                <w:webHidden/>
              </w:rPr>
              <w:fldChar w:fldCharType="begin"/>
            </w:r>
            <w:r>
              <w:rPr>
                <w:noProof/>
                <w:webHidden/>
              </w:rPr>
              <w:instrText xml:space="preserve"> PAGEREF _Toc196817658 \h </w:instrText>
            </w:r>
            <w:r>
              <w:rPr>
                <w:noProof/>
                <w:webHidden/>
              </w:rPr>
            </w:r>
            <w:r>
              <w:rPr>
                <w:noProof/>
                <w:webHidden/>
              </w:rPr>
              <w:fldChar w:fldCharType="separate"/>
            </w:r>
            <w:r w:rsidR="00385B59">
              <w:rPr>
                <w:noProof/>
                <w:webHidden/>
              </w:rPr>
              <w:t>7</w:t>
            </w:r>
            <w:r>
              <w:rPr>
                <w:noProof/>
                <w:webHidden/>
              </w:rPr>
              <w:fldChar w:fldCharType="end"/>
            </w:r>
          </w:hyperlink>
        </w:p>
        <w:p w14:paraId="6C276C08" w14:textId="12D81C3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9" w:history="1">
            <w:r w:rsidRPr="003768FD">
              <w:rPr>
                <w:rStyle w:val="Hyperlink"/>
                <w:noProof/>
              </w:rPr>
              <w:t>Nativity &amp; Language</w:t>
            </w:r>
            <w:r>
              <w:rPr>
                <w:noProof/>
                <w:webHidden/>
              </w:rPr>
              <w:tab/>
            </w:r>
            <w:r>
              <w:rPr>
                <w:noProof/>
                <w:webHidden/>
              </w:rPr>
              <w:fldChar w:fldCharType="begin"/>
            </w:r>
            <w:r>
              <w:rPr>
                <w:noProof/>
                <w:webHidden/>
              </w:rPr>
              <w:instrText xml:space="preserve"> PAGEREF _Toc196817659 \h </w:instrText>
            </w:r>
            <w:r>
              <w:rPr>
                <w:noProof/>
                <w:webHidden/>
              </w:rPr>
            </w:r>
            <w:r>
              <w:rPr>
                <w:noProof/>
                <w:webHidden/>
              </w:rPr>
              <w:fldChar w:fldCharType="separate"/>
            </w:r>
            <w:r w:rsidR="00385B59">
              <w:rPr>
                <w:noProof/>
                <w:webHidden/>
              </w:rPr>
              <w:t>8</w:t>
            </w:r>
            <w:r>
              <w:rPr>
                <w:noProof/>
                <w:webHidden/>
              </w:rPr>
              <w:fldChar w:fldCharType="end"/>
            </w:r>
          </w:hyperlink>
        </w:p>
        <w:p w14:paraId="3F685BC7" w14:textId="68491E7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0" w:history="1">
            <w:r w:rsidRPr="003768FD">
              <w:rPr>
                <w:rStyle w:val="Hyperlink"/>
                <w:noProof/>
              </w:rPr>
              <w:t>Disability</w:t>
            </w:r>
            <w:r>
              <w:rPr>
                <w:noProof/>
                <w:webHidden/>
              </w:rPr>
              <w:tab/>
            </w:r>
            <w:r>
              <w:rPr>
                <w:noProof/>
                <w:webHidden/>
              </w:rPr>
              <w:fldChar w:fldCharType="begin"/>
            </w:r>
            <w:r>
              <w:rPr>
                <w:noProof/>
                <w:webHidden/>
              </w:rPr>
              <w:instrText xml:space="preserve"> PAGEREF _Toc196817660 \h </w:instrText>
            </w:r>
            <w:r>
              <w:rPr>
                <w:noProof/>
                <w:webHidden/>
              </w:rPr>
            </w:r>
            <w:r>
              <w:rPr>
                <w:noProof/>
                <w:webHidden/>
              </w:rPr>
              <w:fldChar w:fldCharType="separate"/>
            </w:r>
            <w:r w:rsidR="00385B59">
              <w:rPr>
                <w:noProof/>
                <w:webHidden/>
              </w:rPr>
              <w:t>11</w:t>
            </w:r>
            <w:r>
              <w:rPr>
                <w:noProof/>
                <w:webHidden/>
              </w:rPr>
              <w:fldChar w:fldCharType="end"/>
            </w:r>
          </w:hyperlink>
        </w:p>
        <w:p w14:paraId="2195B849" w14:textId="43D576A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1" w:history="1">
            <w:r w:rsidRPr="003768FD">
              <w:rPr>
                <w:rStyle w:val="Hyperlink"/>
                <w:noProof/>
              </w:rPr>
              <w:t>LGBTQIA+ Communities</w:t>
            </w:r>
            <w:r>
              <w:rPr>
                <w:noProof/>
                <w:webHidden/>
              </w:rPr>
              <w:tab/>
            </w:r>
            <w:r>
              <w:rPr>
                <w:noProof/>
                <w:webHidden/>
              </w:rPr>
              <w:fldChar w:fldCharType="begin"/>
            </w:r>
            <w:r>
              <w:rPr>
                <w:noProof/>
                <w:webHidden/>
              </w:rPr>
              <w:instrText xml:space="preserve"> PAGEREF _Toc196817661 \h </w:instrText>
            </w:r>
            <w:r>
              <w:rPr>
                <w:noProof/>
                <w:webHidden/>
              </w:rPr>
            </w:r>
            <w:r>
              <w:rPr>
                <w:noProof/>
                <w:webHidden/>
              </w:rPr>
              <w:fldChar w:fldCharType="separate"/>
            </w:r>
            <w:r w:rsidR="00385B59">
              <w:rPr>
                <w:noProof/>
                <w:webHidden/>
              </w:rPr>
              <w:t>12</w:t>
            </w:r>
            <w:r>
              <w:rPr>
                <w:noProof/>
                <w:webHidden/>
              </w:rPr>
              <w:fldChar w:fldCharType="end"/>
            </w:r>
          </w:hyperlink>
        </w:p>
        <w:p w14:paraId="07CB9DF1" w14:textId="7AB145C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_Toc196817662 \h </w:instrText>
            </w:r>
            <w:r>
              <w:rPr>
                <w:noProof/>
                <w:webHidden/>
              </w:rPr>
            </w:r>
            <w:r>
              <w:rPr>
                <w:noProof/>
                <w:webHidden/>
              </w:rPr>
              <w:fldChar w:fldCharType="separate"/>
            </w:r>
            <w:r w:rsidR="00385B59">
              <w:rPr>
                <w:noProof/>
                <w:webHidden/>
              </w:rPr>
              <w:t>13</w:t>
            </w:r>
            <w:r>
              <w:rPr>
                <w:noProof/>
                <w:webHidden/>
              </w:rPr>
              <w:fldChar w:fldCharType="end"/>
            </w:r>
          </w:hyperlink>
        </w:p>
        <w:p w14:paraId="2976DCBA" w14:textId="412F9C1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3" w:history="1">
            <w:r w:rsidRPr="003768FD">
              <w:rPr>
                <w:rStyle w:val="Hyperlink"/>
                <w:noProof/>
              </w:rPr>
              <w:t>Human Development Framework</w:t>
            </w:r>
            <w:r>
              <w:rPr>
                <w:noProof/>
                <w:webHidden/>
              </w:rPr>
              <w:tab/>
            </w:r>
            <w:r>
              <w:rPr>
                <w:noProof/>
                <w:webHidden/>
              </w:rPr>
              <w:fldChar w:fldCharType="begin"/>
            </w:r>
            <w:r>
              <w:rPr>
                <w:noProof/>
                <w:webHidden/>
              </w:rPr>
              <w:instrText xml:space="preserve"> PAGEREF _Toc196817663 \h </w:instrText>
            </w:r>
            <w:r>
              <w:rPr>
                <w:noProof/>
                <w:webHidden/>
              </w:rPr>
            </w:r>
            <w:r>
              <w:rPr>
                <w:noProof/>
                <w:webHidden/>
              </w:rPr>
              <w:fldChar w:fldCharType="separate"/>
            </w:r>
            <w:r w:rsidR="00385B59">
              <w:rPr>
                <w:noProof/>
                <w:webHidden/>
              </w:rPr>
              <w:t>15</w:t>
            </w:r>
            <w:r>
              <w:rPr>
                <w:noProof/>
                <w:webHidden/>
              </w:rPr>
              <w:fldChar w:fldCharType="end"/>
            </w:r>
          </w:hyperlink>
        </w:p>
        <w:p w14:paraId="4FFE8B8F" w14:textId="6E08FD6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4" w:history="1">
            <w:r w:rsidRPr="003768FD">
              <w:rPr>
                <w:rStyle w:val="Hyperlink"/>
                <w:noProof/>
              </w:rPr>
              <w:t>The Human Development Index</w:t>
            </w:r>
            <w:r>
              <w:rPr>
                <w:noProof/>
                <w:webHidden/>
              </w:rPr>
              <w:tab/>
            </w:r>
            <w:r>
              <w:rPr>
                <w:noProof/>
                <w:webHidden/>
              </w:rPr>
              <w:fldChar w:fldCharType="begin"/>
            </w:r>
            <w:r>
              <w:rPr>
                <w:noProof/>
                <w:webHidden/>
              </w:rPr>
              <w:instrText xml:space="preserve"> PAGEREF _Toc196817664 \h </w:instrText>
            </w:r>
            <w:r>
              <w:rPr>
                <w:noProof/>
                <w:webHidden/>
              </w:rPr>
            </w:r>
            <w:r>
              <w:rPr>
                <w:noProof/>
                <w:webHidden/>
              </w:rPr>
              <w:fldChar w:fldCharType="separate"/>
            </w:r>
            <w:r w:rsidR="00385B59">
              <w:rPr>
                <w:noProof/>
                <w:webHidden/>
              </w:rPr>
              <w:t>15</w:t>
            </w:r>
            <w:r>
              <w:rPr>
                <w:noProof/>
                <w:webHidden/>
              </w:rPr>
              <w:fldChar w:fldCharType="end"/>
            </w:r>
          </w:hyperlink>
        </w:p>
        <w:p w14:paraId="733CCB6E" w14:textId="47D3550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5" w:history="1">
            <w:r w:rsidRPr="003768FD">
              <w:rPr>
                <w:rStyle w:val="Hyperlink"/>
                <w:noProof/>
              </w:rPr>
              <w:t>AHDI and Albemarle County</w:t>
            </w:r>
            <w:r>
              <w:rPr>
                <w:noProof/>
                <w:webHidden/>
              </w:rPr>
              <w:tab/>
            </w:r>
            <w:r>
              <w:rPr>
                <w:noProof/>
                <w:webHidden/>
              </w:rPr>
              <w:fldChar w:fldCharType="begin"/>
            </w:r>
            <w:r>
              <w:rPr>
                <w:noProof/>
                <w:webHidden/>
              </w:rPr>
              <w:instrText xml:space="preserve"> PAGEREF _Toc196817665 \h </w:instrText>
            </w:r>
            <w:r>
              <w:rPr>
                <w:noProof/>
                <w:webHidden/>
              </w:rPr>
            </w:r>
            <w:r>
              <w:rPr>
                <w:noProof/>
                <w:webHidden/>
              </w:rPr>
              <w:fldChar w:fldCharType="separate"/>
            </w:r>
            <w:r w:rsidR="00385B59">
              <w:rPr>
                <w:noProof/>
                <w:webHidden/>
              </w:rPr>
              <w:t>16</w:t>
            </w:r>
            <w:r>
              <w:rPr>
                <w:noProof/>
                <w:webHidden/>
              </w:rPr>
              <w:fldChar w:fldCharType="end"/>
            </w:r>
          </w:hyperlink>
        </w:p>
        <w:p w14:paraId="7E553D08" w14:textId="12F03B40"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6" w:history="1">
            <w:r w:rsidRPr="003768FD">
              <w:rPr>
                <w:rStyle w:val="Hyperlink"/>
                <w:noProof/>
              </w:rPr>
              <w:t>A Long and Healthy Life: Health Profile</w:t>
            </w:r>
            <w:r>
              <w:rPr>
                <w:noProof/>
                <w:webHidden/>
              </w:rPr>
              <w:tab/>
            </w:r>
            <w:r>
              <w:rPr>
                <w:noProof/>
                <w:webHidden/>
              </w:rPr>
              <w:fldChar w:fldCharType="begin"/>
            </w:r>
            <w:r>
              <w:rPr>
                <w:noProof/>
                <w:webHidden/>
              </w:rPr>
              <w:instrText xml:space="preserve"> PAGEREF _Toc196817666 \h </w:instrText>
            </w:r>
            <w:r>
              <w:rPr>
                <w:noProof/>
                <w:webHidden/>
              </w:rPr>
            </w:r>
            <w:r>
              <w:rPr>
                <w:noProof/>
                <w:webHidden/>
              </w:rPr>
              <w:fldChar w:fldCharType="separate"/>
            </w:r>
            <w:r w:rsidR="00385B59">
              <w:rPr>
                <w:noProof/>
                <w:webHidden/>
              </w:rPr>
              <w:t>21</w:t>
            </w:r>
            <w:r>
              <w:rPr>
                <w:noProof/>
                <w:webHidden/>
              </w:rPr>
              <w:fldChar w:fldCharType="end"/>
            </w:r>
          </w:hyperlink>
        </w:p>
        <w:p w14:paraId="271368B3" w14:textId="6C65C92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7" w:history="1">
            <w:r w:rsidRPr="003768FD">
              <w:rPr>
                <w:rStyle w:val="Hyperlink"/>
                <w:noProof/>
              </w:rPr>
              <w:t>Life Expectancy</w:t>
            </w:r>
            <w:r>
              <w:rPr>
                <w:noProof/>
                <w:webHidden/>
              </w:rPr>
              <w:tab/>
            </w:r>
            <w:r>
              <w:rPr>
                <w:noProof/>
                <w:webHidden/>
              </w:rPr>
              <w:fldChar w:fldCharType="begin"/>
            </w:r>
            <w:r>
              <w:rPr>
                <w:noProof/>
                <w:webHidden/>
              </w:rPr>
              <w:instrText xml:space="preserve"> PAGEREF _Toc196817667 \h </w:instrText>
            </w:r>
            <w:r>
              <w:rPr>
                <w:noProof/>
                <w:webHidden/>
              </w:rPr>
            </w:r>
            <w:r>
              <w:rPr>
                <w:noProof/>
                <w:webHidden/>
              </w:rPr>
              <w:fldChar w:fldCharType="separate"/>
            </w:r>
            <w:r w:rsidR="00385B59">
              <w:rPr>
                <w:noProof/>
                <w:webHidden/>
              </w:rPr>
              <w:t>21</w:t>
            </w:r>
            <w:r>
              <w:rPr>
                <w:noProof/>
                <w:webHidden/>
              </w:rPr>
              <w:fldChar w:fldCharType="end"/>
            </w:r>
          </w:hyperlink>
        </w:p>
        <w:p w14:paraId="2EA45A31" w14:textId="100C0CA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8" w:history="1">
            <w:r w:rsidRPr="003768FD">
              <w:rPr>
                <w:rStyle w:val="Hyperlink"/>
                <w:noProof/>
              </w:rPr>
              <w:t>Food Security</w:t>
            </w:r>
            <w:r>
              <w:rPr>
                <w:noProof/>
                <w:webHidden/>
              </w:rPr>
              <w:tab/>
            </w:r>
            <w:r>
              <w:rPr>
                <w:noProof/>
                <w:webHidden/>
              </w:rPr>
              <w:fldChar w:fldCharType="begin"/>
            </w:r>
            <w:r>
              <w:rPr>
                <w:noProof/>
                <w:webHidden/>
              </w:rPr>
              <w:instrText xml:space="preserve"> PAGEREF _Toc196817668 \h </w:instrText>
            </w:r>
            <w:r>
              <w:rPr>
                <w:noProof/>
                <w:webHidden/>
              </w:rPr>
            </w:r>
            <w:r>
              <w:rPr>
                <w:noProof/>
                <w:webHidden/>
              </w:rPr>
              <w:fldChar w:fldCharType="separate"/>
            </w:r>
            <w:r w:rsidR="00385B59">
              <w:rPr>
                <w:noProof/>
                <w:webHidden/>
              </w:rPr>
              <w:t>23</w:t>
            </w:r>
            <w:r>
              <w:rPr>
                <w:noProof/>
                <w:webHidden/>
              </w:rPr>
              <w:fldChar w:fldCharType="end"/>
            </w:r>
          </w:hyperlink>
        </w:p>
        <w:p w14:paraId="7224E85C" w14:textId="5316190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9" w:history="1">
            <w:r w:rsidRPr="003768FD">
              <w:rPr>
                <w:rStyle w:val="Hyperlink"/>
                <w:noProof/>
              </w:rPr>
              <w:t>Health Outcomes &amp; Prevention</w:t>
            </w:r>
            <w:r>
              <w:rPr>
                <w:noProof/>
                <w:webHidden/>
              </w:rPr>
              <w:tab/>
            </w:r>
            <w:r>
              <w:rPr>
                <w:noProof/>
                <w:webHidden/>
              </w:rPr>
              <w:fldChar w:fldCharType="begin"/>
            </w:r>
            <w:r>
              <w:rPr>
                <w:noProof/>
                <w:webHidden/>
              </w:rPr>
              <w:instrText xml:space="preserve"> PAGEREF _Toc196817669 \h </w:instrText>
            </w:r>
            <w:r>
              <w:rPr>
                <w:noProof/>
                <w:webHidden/>
              </w:rPr>
            </w:r>
            <w:r>
              <w:rPr>
                <w:noProof/>
                <w:webHidden/>
              </w:rPr>
              <w:fldChar w:fldCharType="separate"/>
            </w:r>
            <w:r w:rsidR="00385B59">
              <w:rPr>
                <w:noProof/>
                <w:webHidden/>
              </w:rPr>
              <w:t>24</w:t>
            </w:r>
            <w:r>
              <w:rPr>
                <w:noProof/>
                <w:webHidden/>
              </w:rPr>
              <w:fldChar w:fldCharType="end"/>
            </w:r>
          </w:hyperlink>
        </w:p>
        <w:p w14:paraId="0CF2F41B" w14:textId="4F3FC02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0" w:history="1">
            <w:r w:rsidRPr="003768FD">
              <w:rPr>
                <w:rStyle w:val="Hyperlink"/>
                <w:noProof/>
              </w:rPr>
              <w:t>Health Insurance</w:t>
            </w:r>
            <w:r>
              <w:rPr>
                <w:noProof/>
                <w:webHidden/>
              </w:rPr>
              <w:tab/>
            </w:r>
            <w:r>
              <w:rPr>
                <w:noProof/>
                <w:webHidden/>
              </w:rPr>
              <w:fldChar w:fldCharType="begin"/>
            </w:r>
            <w:r>
              <w:rPr>
                <w:noProof/>
                <w:webHidden/>
              </w:rPr>
              <w:instrText xml:space="preserve"> PAGEREF _Toc196817670 \h </w:instrText>
            </w:r>
            <w:r>
              <w:rPr>
                <w:noProof/>
                <w:webHidden/>
              </w:rPr>
            </w:r>
            <w:r>
              <w:rPr>
                <w:noProof/>
                <w:webHidden/>
              </w:rPr>
              <w:fldChar w:fldCharType="separate"/>
            </w:r>
            <w:r w:rsidR="00385B59">
              <w:rPr>
                <w:noProof/>
                <w:webHidden/>
              </w:rPr>
              <w:t>27</w:t>
            </w:r>
            <w:r>
              <w:rPr>
                <w:noProof/>
                <w:webHidden/>
              </w:rPr>
              <w:fldChar w:fldCharType="end"/>
            </w:r>
          </w:hyperlink>
        </w:p>
        <w:p w14:paraId="5F8B6BD3" w14:textId="308E0B0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1" w:history="1">
            <w:r w:rsidRPr="003768FD">
              <w:rPr>
                <w:rStyle w:val="Hyperlink"/>
                <w:noProof/>
              </w:rPr>
              <w:t>EMS Responses to Opioid Overdoses</w:t>
            </w:r>
            <w:r>
              <w:rPr>
                <w:noProof/>
                <w:webHidden/>
              </w:rPr>
              <w:tab/>
            </w:r>
            <w:r>
              <w:rPr>
                <w:noProof/>
                <w:webHidden/>
              </w:rPr>
              <w:fldChar w:fldCharType="begin"/>
            </w:r>
            <w:r>
              <w:rPr>
                <w:noProof/>
                <w:webHidden/>
              </w:rPr>
              <w:instrText xml:space="preserve"> PAGEREF _Toc196817671 \h </w:instrText>
            </w:r>
            <w:r>
              <w:rPr>
                <w:noProof/>
                <w:webHidden/>
              </w:rPr>
            </w:r>
            <w:r>
              <w:rPr>
                <w:noProof/>
                <w:webHidden/>
              </w:rPr>
              <w:fldChar w:fldCharType="separate"/>
            </w:r>
            <w:r w:rsidR="00385B59">
              <w:rPr>
                <w:noProof/>
                <w:webHidden/>
              </w:rPr>
              <w:t>29</w:t>
            </w:r>
            <w:r>
              <w:rPr>
                <w:noProof/>
                <w:webHidden/>
              </w:rPr>
              <w:fldChar w:fldCharType="end"/>
            </w:r>
          </w:hyperlink>
        </w:p>
        <w:p w14:paraId="02B46A74" w14:textId="79F9E3B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_Toc196817672 \h </w:instrText>
            </w:r>
            <w:r>
              <w:rPr>
                <w:noProof/>
                <w:webHidden/>
              </w:rPr>
            </w:r>
            <w:r>
              <w:rPr>
                <w:noProof/>
                <w:webHidden/>
              </w:rPr>
              <w:fldChar w:fldCharType="separate"/>
            </w:r>
            <w:r w:rsidR="00385B59">
              <w:rPr>
                <w:noProof/>
                <w:webHidden/>
              </w:rPr>
              <w:t>30</w:t>
            </w:r>
            <w:r>
              <w:rPr>
                <w:noProof/>
                <w:webHidden/>
              </w:rPr>
              <w:fldChar w:fldCharType="end"/>
            </w:r>
          </w:hyperlink>
        </w:p>
        <w:p w14:paraId="5E648DB9" w14:textId="7F2AF65B"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73" w:history="1">
            <w:r w:rsidRPr="003768FD">
              <w:rPr>
                <w:rStyle w:val="Hyperlink"/>
                <w:noProof/>
              </w:rPr>
              <w:t>Access to Knowledge: Education Profile</w:t>
            </w:r>
            <w:r>
              <w:rPr>
                <w:noProof/>
                <w:webHidden/>
              </w:rPr>
              <w:tab/>
            </w:r>
            <w:r>
              <w:rPr>
                <w:noProof/>
                <w:webHidden/>
              </w:rPr>
              <w:fldChar w:fldCharType="begin"/>
            </w:r>
            <w:r>
              <w:rPr>
                <w:noProof/>
                <w:webHidden/>
              </w:rPr>
              <w:instrText xml:space="preserve"> PAGEREF _Toc196817673 \h </w:instrText>
            </w:r>
            <w:r>
              <w:rPr>
                <w:noProof/>
                <w:webHidden/>
              </w:rPr>
            </w:r>
            <w:r>
              <w:rPr>
                <w:noProof/>
                <w:webHidden/>
              </w:rPr>
              <w:fldChar w:fldCharType="separate"/>
            </w:r>
            <w:r w:rsidR="00385B59">
              <w:rPr>
                <w:noProof/>
                <w:webHidden/>
              </w:rPr>
              <w:t>32</w:t>
            </w:r>
            <w:r>
              <w:rPr>
                <w:noProof/>
                <w:webHidden/>
              </w:rPr>
              <w:fldChar w:fldCharType="end"/>
            </w:r>
          </w:hyperlink>
        </w:p>
        <w:p w14:paraId="529DEB25" w14:textId="197D978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4" w:history="1">
            <w:r w:rsidRPr="003768FD">
              <w:rPr>
                <w:rStyle w:val="Hyperlink"/>
                <w:noProof/>
              </w:rPr>
              <w:t>Degree Attainment</w:t>
            </w:r>
            <w:r>
              <w:rPr>
                <w:noProof/>
                <w:webHidden/>
              </w:rPr>
              <w:tab/>
            </w:r>
            <w:r>
              <w:rPr>
                <w:noProof/>
                <w:webHidden/>
              </w:rPr>
              <w:fldChar w:fldCharType="begin"/>
            </w:r>
            <w:r>
              <w:rPr>
                <w:noProof/>
                <w:webHidden/>
              </w:rPr>
              <w:instrText xml:space="preserve"> PAGEREF _Toc196817674 \h </w:instrText>
            </w:r>
            <w:r>
              <w:rPr>
                <w:noProof/>
                <w:webHidden/>
              </w:rPr>
            </w:r>
            <w:r>
              <w:rPr>
                <w:noProof/>
                <w:webHidden/>
              </w:rPr>
              <w:fldChar w:fldCharType="separate"/>
            </w:r>
            <w:r w:rsidR="00385B59">
              <w:rPr>
                <w:noProof/>
                <w:webHidden/>
              </w:rPr>
              <w:t>32</w:t>
            </w:r>
            <w:r>
              <w:rPr>
                <w:noProof/>
                <w:webHidden/>
              </w:rPr>
              <w:fldChar w:fldCharType="end"/>
            </w:r>
          </w:hyperlink>
        </w:p>
        <w:p w14:paraId="0F52BB5E" w14:textId="01347C0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5" w:history="1">
            <w:r w:rsidRPr="003768FD">
              <w:rPr>
                <w:rStyle w:val="Hyperlink"/>
                <w:noProof/>
              </w:rPr>
              <w:t>School Enrollment</w:t>
            </w:r>
            <w:r>
              <w:rPr>
                <w:noProof/>
                <w:webHidden/>
              </w:rPr>
              <w:tab/>
            </w:r>
            <w:r>
              <w:rPr>
                <w:noProof/>
                <w:webHidden/>
              </w:rPr>
              <w:fldChar w:fldCharType="begin"/>
            </w:r>
            <w:r>
              <w:rPr>
                <w:noProof/>
                <w:webHidden/>
              </w:rPr>
              <w:instrText xml:space="preserve"> PAGEREF _Toc196817675 \h </w:instrText>
            </w:r>
            <w:r>
              <w:rPr>
                <w:noProof/>
                <w:webHidden/>
              </w:rPr>
            </w:r>
            <w:r>
              <w:rPr>
                <w:noProof/>
                <w:webHidden/>
              </w:rPr>
              <w:fldChar w:fldCharType="separate"/>
            </w:r>
            <w:r w:rsidR="00385B59">
              <w:rPr>
                <w:noProof/>
                <w:webHidden/>
              </w:rPr>
              <w:t>34</w:t>
            </w:r>
            <w:r>
              <w:rPr>
                <w:noProof/>
                <w:webHidden/>
              </w:rPr>
              <w:fldChar w:fldCharType="end"/>
            </w:r>
          </w:hyperlink>
        </w:p>
        <w:p w14:paraId="73EABF37" w14:textId="34DA452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6" w:history="1">
            <w:r w:rsidRPr="003768FD">
              <w:rPr>
                <w:rStyle w:val="Hyperlink"/>
                <w:noProof/>
              </w:rPr>
              <w:t>AP &amp; Dual Enrollment</w:t>
            </w:r>
            <w:r>
              <w:rPr>
                <w:noProof/>
                <w:webHidden/>
              </w:rPr>
              <w:tab/>
            </w:r>
            <w:r>
              <w:rPr>
                <w:noProof/>
                <w:webHidden/>
              </w:rPr>
              <w:fldChar w:fldCharType="begin"/>
            </w:r>
            <w:r>
              <w:rPr>
                <w:noProof/>
                <w:webHidden/>
              </w:rPr>
              <w:instrText xml:space="preserve"> PAGEREF _Toc196817676 \h </w:instrText>
            </w:r>
            <w:r>
              <w:rPr>
                <w:noProof/>
                <w:webHidden/>
              </w:rPr>
            </w:r>
            <w:r>
              <w:rPr>
                <w:noProof/>
                <w:webHidden/>
              </w:rPr>
              <w:fldChar w:fldCharType="separate"/>
            </w:r>
            <w:r w:rsidR="00385B59">
              <w:rPr>
                <w:noProof/>
                <w:webHidden/>
              </w:rPr>
              <w:t>36</w:t>
            </w:r>
            <w:r>
              <w:rPr>
                <w:noProof/>
                <w:webHidden/>
              </w:rPr>
              <w:fldChar w:fldCharType="end"/>
            </w:r>
          </w:hyperlink>
        </w:p>
        <w:p w14:paraId="0FB6986B" w14:textId="076D798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7" w:history="1">
            <w:r w:rsidRPr="003768FD">
              <w:rPr>
                <w:rStyle w:val="Hyperlink"/>
                <w:noProof/>
              </w:rPr>
              <w:t>Suspensions</w:t>
            </w:r>
            <w:r>
              <w:rPr>
                <w:noProof/>
                <w:webHidden/>
              </w:rPr>
              <w:tab/>
            </w:r>
            <w:r>
              <w:rPr>
                <w:noProof/>
                <w:webHidden/>
              </w:rPr>
              <w:fldChar w:fldCharType="begin"/>
            </w:r>
            <w:r>
              <w:rPr>
                <w:noProof/>
                <w:webHidden/>
              </w:rPr>
              <w:instrText xml:space="preserve"> PAGEREF _Toc196817677 \h </w:instrText>
            </w:r>
            <w:r>
              <w:rPr>
                <w:noProof/>
                <w:webHidden/>
              </w:rPr>
            </w:r>
            <w:r>
              <w:rPr>
                <w:noProof/>
                <w:webHidden/>
              </w:rPr>
              <w:fldChar w:fldCharType="separate"/>
            </w:r>
            <w:r w:rsidR="00385B59">
              <w:rPr>
                <w:noProof/>
                <w:webHidden/>
              </w:rPr>
              <w:t>37</w:t>
            </w:r>
            <w:r>
              <w:rPr>
                <w:noProof/>
                <w:webHidden/>
              </w:rPr>
              <w:fldChar w:fldCharType="end"/>
            </w:r>
          </w:hyperlink>
        </w:p>
        <w:p w14:paraId="6B0208E0" w14:textId="57C0D96A"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8" w:history="1">
            <w:r w:rsidRPr="003768FD">
              <w:rPr>
                <w:rStyle w:val="Hyperlink"/>
                <w:noProof/>
              </w:rPr>
              <w:t>Chronic Absenteeism</w:t>
            </w:r>
            <w:r>
              <w:rPr>
                <w:noProof/>
                <w:webHidden/>
              </w:rPr>
              <w:tab/>
            </w:r>
            <w:r>
              <w:rPr>
                <w:noProof/>
                <w:webHidden/>
              </w:rPr>
              <w:fldChar w:fldCharType="begin"/>
            </w:r>
            <w:r>
              <w:rPr>
                <w:noProof/>
                <w:webHidden/>
              </w:rPr>
              <w:instrText xml:space="preserve"> PAGEREF _Toc196817678 \h </w:instrText>
            </w:r>
            <w:r>
              <w:rPr>
                <w:noProof/>
                <w:webHidden/>
              </w:rPr>
            </w:r>
            <w:r>
              <w:rPr>
                <w:noProof/>
                <w:webHidden/>
              </w:rPr>
              <w:fldChar w:fldCharType="separate"/>
            </w:r>
            <w:r w:rsidR="00385B59">
              <w:rPr>
                <w:noProof/>
                <w:webHidden/>
              </w:rPr>
              <w:t>37</w:t>
            </w:r>
            <w:r>
              <w:rPr>
                <w:noProof/>
                <w:webHidden/>
              </w:rPr>
              <w:fldChar w:fldCharType="end"/>
            </w:r>
          </w:hyperlink>
        </w:p>
        <w:p w14:paraId="481B6892" w14:textId="38D9641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9"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_Toc196817679 \h </w:instrText>
            </w:r>
            <w:r>
              <w:rPr>
                <w:noProof/>
                <w:webHidden/>
              </w:rPr>
            </w:r>
            <w:r>
              <w:rPr>
                <w:noProof/>
                <w:webHidden/>
              </w:rPr>
              <w:fldChar w:fldCharType="separate"/>
            </w:r>
            <w:r w:rsidR="00385B59">
              <w:rPr>
                <w:noProof/>
                <w:webHidden/>
              </w:rPr>
              <w:t>38</w:t>
            </w:r>
            <w:r>
              <w:rPr>
                <w:noProof/>
                <w:webHidden/>
              </w:rPr>
              <w:fldChar w:fldCharType="end"/>
            </w:r>
          </w:hyperlink>
        </w:p>
        <w:p w14:paraId="5E8771CB" w14:textId="741259F0"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0" w:history="1">
            <w:r w:rsidRPr="003768FD">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_Toc196817680 \h </w:instrText>
            </w:r>
            <w:r>
              <w:rPr>
                <w:noProof/>
                <w:webHidden/>
              </w:rPr>
            </w:r>
            <w:r>
              <w:rPr>
                <w:noProof/>
                <w:webHidden/>
              </w:rPr>
              <w:fldChar w:fldCharType="separate"/>
            </w:r>
            <w:r w:rsidR="00385B59">
              <w:rPr>
                <w:noProof/>
                <w:webHidden/>
              </w:rPr>
              <w:t>40</w:t>
            </w:r>
            <w:r>
              <w:rPr>
                <w:noProof/>
                <w:webHidden/>
              </w:rPr>
              <w:fldChar w:fldCharType="end"/>
            </w:r>
          </w:hyperlink>
        </w:p>
        <w:p w14:paraId="0D2560E6" w14:textId="5618D76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1" w:history="1">
            <w:r w:rsidRPr="003768FD">
              <w:rPr>
                <w:rStyle w:val="Hyperlink"/>
                <w:noProof/>
              </w:rPr>
              <w:t>Earnings and Income</w:t>
            </w:r>
            <w:r>
              <w:rPr>
                <w:noProof/>
                <w:webHidden/>
              </w:rPr>
              <w:tab/>
            </w:r>
            <w:r>
              <w:rPr>
                <w:noProof/>
                <w:webHidden/>
              </w:rPr>
              <w:fldChar w:fldCharType="begin"/>
            </w:r>
            <w:r>
              <w:rPr>
                <w:noProof/>
                <w:webHidden/>
              </w:rPr>
              <w:instrText xml:space="preserve"> PAGEREF _Toc196817681 \h </w:instrText>
            </w:r>
            <w:r>
              <w:rPr>
                <w:noProof/>
                <w:webHidden/>
              </w:rPr>
            </w:r>
            <w:r>
              <w:rPr>
                <w:noProof/>
                <w:webHidden/>
              </w:rPr>
              <w:fldChar w:fldCharType="separate"/>
            </w:r>
            <w:r w:rsidR="00385B59">
              <w:rPr>
                <w:noProof/>
                <w:webHidden/>
              </w:rPr>
              <w:t>40</w:t>
            </w:r>
            <w:r>
              <w:rPr>
                <w:noProof/>
                <w:webHidden/>
              </w:rPr>
              <w:fldChar w:fldCharType="end"/>
            </w:r>
          </w:hyperlink>
        </w:p>
        <w:p w14:paraId="6E031D76" w14:textId="02E1725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2" w:history="1">
            <w:r w:rsidRPr="003768FD">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_Toc196817682 \h </w:instrText>
            </w:r>
            <w:r>
              <w:rPr>
                <w:noProof/>
                <w:webHidden/>
              </w:rPr>
            </w:r>
            <w:r>
              <w:rPr>
                <w:noProof/>
                <w:webHidden/>
              </w:rPr>
              <w:fldChar w:fldCharType="separate"/>
            </w:r>
            <w:r w:rsidR="00385B59">
              <w:rPr>
                <w:noProof/>
                <w:webHidden/>
              </w:rPr>
              <w:t>43</w:t>
            </w:r>
            <w:r>
              <w:rPr>
                <w:noProof/>
                <w:webHidden/>
              </w:rPr>
              <w:fldChar w:fldCharType="end"/>
            </w:r>
          </w:hyperlink>
        </w:p>
        <w:p w14:paraId="088E23C5" w14:textId="64AEC95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3" w:history="1">
            <w:r w:rsidRPr="003768FD">
              <w:rPr>
                <w:rStyle w:val="Hyperlink"/>
                <w:noProof/>
              </w:rPr>
              <w:t>Housing: Renters and Owners</w:t>
            </w:r>
            <w:r>
              <w:rPr>
                <w:noProof/>
                <w:webHidden/>
              </w:rPr>
              <w:tab/>
            </w:r>
            <w:r>
              <w:rPr>
                <w:noProof/>
                <w:webHidden/>
              </w:rPr>
              <w:fldChar w:fldCharType="begin"/>
            </w:r>
            <w:r>
              <w:rPr>
                <w:noProof/>
                <w:webHidden/>
              </w:rPr>
              <w:instrText xml:space="preserve"> PAGEREF _Toc196817683 \h </w:instrText>
            </w:r>
            <w:r>
              <w:rPr>
                <w:noProof/>
                <w:webHidden/>
              </w:rPr>
            </w:r>
            <w:r>
              <w:rPr>
                <w:noProof/>
                <w:webHidden/>
              </w:rPr>
              <w:fldChar w:fldCharType="separate"/>
            </w:r>
            <w:r w:rsidR="00385B59">
              <w:rPr>
                <w:noProof/>
                <w:webHidden/>
              </w:rPr>
              <w:t>45</w:t>
            </w:r>
            <w:r>
              <w:rPr>
                <w:noProof/>
                <w:webHidden/>
              </w:rPr>
              <w:fldChar w:fldCharType="end"/>
            </w:r>
          </w:hyperlink>
        </w:p>
        <w:p w14:paraId="4FFEDF42" w14:textId="1B23F70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4" w:history="1">
            <w:r w:rsidRPr="003768FD">
              <w:rPr>
                <w:rStyle w:val="Hyperlink"/>
                <w:noProof/>
              </w:rPr>
              <w:t>Heirs’ Property in Albemarle County</w:t>
            </w:r>
            <w:r>
              <w:rPr>
                <w:noProof/>
                <w:webHidden/>
              </w:rPr>
              <w:tab/>
            </w:r>
            <w:r>
              <w:rPr>
                <w:noProof/>
                <w:webHidden/>
              </w:rPr>
              <w:fldChar w:fldCharType="begin"/>
            </w:r>
            <w:r>
              <w:rPr>
                <w:noProof/>
                <w:webHidden/>
              </w:rPr>
              <w:instrText xml:space="preserve"> PAGEREF _Toc196817684 \h </w:instrText>
            </w:r>
            <w:r>
              <w:rPr>
                <w:noProof/>
                <w:webHidden/>
              </w:rPr>
            </w:r>
            <w:r>
              <w:rPr>
                <w:noProof/>
                <w:webHidden/>
              </w:rPr>
              <w:fldChar w:fldCharType="separate"/>
            </w:r>
            <w:r w:rsidR="00385B59">
              <w:rPr>
                <w:noProof/>
                <w:webHidden/>
              </w:rPr>
              <w:t>51</w:t>
            </w:r>
            <w:r>
              <w:rPr>
                <w:noProof/>
                <w:webHidden/>
              </w:rPr>
              <w:fldChar w:fldCharType="end"/>
            </w:r>
          </w:hyperlink>
        </w:p>
        <w:p w14:paraId="7FC7C4A2" w14:textId="504C1D5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5"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_Toc196817685 \h </w:instrText>
            </w:r>
            <w:r>
              <w:rPr>
                <w:noProof/>
                <w:webHidden/>
              </w:rPr>
            </w:r>
            <w:r>
              <w:rPr>
                <w:noProof/>
                <w:webHidden/>
              </w:rPr>
              <w:fldChar w:fldCharType="separate"/>
            </w:r>
            <w:r w:rsidR="00385B59">
              <w:rPr>
                <w:noProof/>
                <w:webHidden/>
              </w:rPr>
              <w:t>52</w:t>
            </w:r>
            <w:r>
              <w:rPr>
                <w:noProof/>
                <w:webHidden/>
              </w:rPr>
              <w:fldChar w:fldCharType="end"/>
            </w:r>
          </w:hyperlink>
        </w:p>
        <w:p w14:paraId="2DCF7D01" w14:textId="0F9DA1D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6" w:history="1">
            <w:r w:rsidRPr="003768FD">
              <w:rPr>
                <w:rStyle w:val="Hyperlink"/>
                <w:noProof/>
              </w:rPr>
              <w:t>Additional Community Wellbeing Profiles</w:t>
            </w:r>
            <w:r>
              <w:rPr>
                <w:noProof/>
                <w:webHidden/>
              </w:rPr>
              <w:tab/>
            </w:r>
            <w:r>
              <w:rPr>
                <w:noProof/>
                <w:webHidden/>
              </w:rPr>
              <w:fldChar w:fldCharType="begin"/>
            </w:r>
            <w:r>
              <w:rPr>
                <w:noProof/>
                <w:webHidden/>
              </w:rPr>
              <w:instrText xml:space="preserve"> PAGEREF _Toc196817686 \h </w:instrText>
            </w:r>
            <w:r>
              <w:rPr>
                <w:noProof/>
                <w:webHidden/>
              </w:rPr>
            </w:r>
            <w:r>
              <w:rPr>
                <w:noProof/>
                <w:webHidden/>
              </w:rPr>
              <w:fldChar w:fldCharType="separate"/>
            </w:r>
            <w:r w:rsidR="00385B59">
              <w:rPr>
                <w:noProof/>
                <w:webHidden/>
              </w:rPr>
              <w:t>53</w:t>
            </w:r>
            <w:r>
              <w:rPr>
                <w:noProof/>
                <w:webHidden/>
              </w:rPr>
              <w:fldChar w:fldCharType="end"/>
            </w:r>
          </w:hyperlink>
        </w:p>
        <w:p w14:paraId="0BFB5679" w14:textId="716F683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7" w:history="1">
            <w:r w:rsidRPr="003768FD">
              <w:rPr>
                <w:rStyle w:val="Hyperlink"/>
                <w:noProof/>
              </w:rPr>
              <w:t>Contributors</w:t>
            </w:r>
            <w:r>
              <w:rPr>
                <w:noProof/>
                <w:webHidden/>
              </w:rPr>
              <w:tab/>
            </w:r>
            <w:r>
              <w:rPr>
                <w:noProof/>
                <w:webHidden/>
              </w:rPr>
              <w:fldChar w:fldCharType="begin"/>
            </w:r>
            <w:r>
              <w:rPr>
                <w:noProof/>
                <w:webHidden/>
              </w:rPr>
              <w:instrText xml:space="preserve"> PAGEREF _Toc196817687 \h </w:instrText>
            </w:r>
            <w:r>
              <w:rPr>
                <w:noProof/>
                <w:webHidden/>
              </w:rPr>
            </w:r>
            <w:r>
              <w:rPr>
                <w:noProof/>
                <w:webHidden/>
              </w:rPr>
              <w:fldChar w:fldCharType="separate"/>
            </w:r>
            <w:r w:rsidR="00385B59">
              <w:rPr>
                <w:noProof/>
                <w:webHidden/>
              </w:rPr>
              <w:t>53</w:t>
            </w:r>
            <w:r>
              <w:rPr>
                <w:noProof/>
                <w:webHidden/>
              </w:rPr>
              <w:fldChar w:fldCharType="end"/>
            </w:r>
          </w:hyperlink>
        </w:p>
        <w:p w14:paraId="443121E5" w14:textId="6AC3291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8" w:history="1">
            <w:r w:rsidRPr="003768FD">
              <w:rPr>
                <w:rStyle w:val="Hyperlink"/>
                <w:noProof/>
              </w:rPr>
              <w:t>The UVA Center for Community Partnerships</w:t>
            </w:r>
            <w:r>
              <w:rPr>
                <w:noProof/>
                <w:webHidden/>
              </w:rPr>
              <w:tab/>
            </w:r>
            <w:r>
              <w:rPr>
                <w:noProof/>
                <w:webHidden/>
              </w:rPr>
              <w:fldChar w:fldCharType="begin"/>
            </w:r>
            <w:r>
              <w:rPr>
                <w:noProof/>
                <w:webHidden/>
              </w:rPr>
              <w:instrText xml:space="preserve"> PAGEREF _Toc196817688 \h </w:instrText>
            </w:r>
            <w:r>
              <w:rPr>
                <w:noProof/>
                <w:webHidden/>
              </w:rPr>
            </w:r>
            <w:r>
              <w:rPr>
                <w:noProof/>
                <w:webHidden/>
              </w:rPr>
              <w:fldChar w:fldCharType="separate"/>
            </w:r>
            <w:r w:rsidR="00385B59">
              <w:rPr>
                <w:noProof/>
                <w:webHidden/>
              </w:rPr>
              <w:t>54</w:t>
            </w:r>
            <w:r>
              <w:rPr>
                <w:noProof/>
                <w:webHidden/>
              </w:rPr>
              <w:fldChar w:fldCharType="end"/>
            </w:r>
          </w:hyperlink>
        </w:p>
        <w:p w14:paraId="2BEE220A" w14:textId="66AF443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9" w:history="1">
            <w:r w:rsidRPr="003768FD">
              <w:rPr>
                <w:rStyle w:val="Hyperlink"/>
                <w:noProof/>
              </w:rPr>
              <w:t>Project Repository</w:t>
            </w:r>
            <w:r>
              <w:rPr>
                <w:noProof/>
                <w:webHidden/>
              </w:rPr>
              <w:tab/>
            </w:r>
            <w:r>
              <w:rPr>
                <w:noProof/>
                <w:webHidden/>
              </w:rPr>
              <w:fldChar w:fldCharType="begin"/>
            </w:r>
            <w:r>
              <w:rPr>
                <w:noProof/>
                <w:webHidden/>
              </w:rPr>
              <w:instrText xml:space="preserve"> PAGEREF _Toc196817689 \h </w:instrText>
            </w:r>
            <w:r>
              <w:rPr>
                <w:noProof/>
                <w:webHidden/>
              </w:rPr>
            </w:r>
            <w:r>
              <w:rPr>
                <w:noProof/>
                <w:webHidden/>
              </w:rPr>
              <w:fldChar w:fldCharType="separate"/>
            </w:r>
            <w:r w:rsidR="00385B59">
              <w:rPr>
                <w:noProof/>
                <w:webHidden/>
              </w:rPr>
              <w:t>54</w:t>
            </w:r>
            <w:r>
              <w:rPr>
                <w:noProof/>
                <w:webHidden/>
              </w:rPr>
              <w:fldChar w:fldCharType="end"/>
            </w:r>
          </w:hyperlink>
        </w:p>
        <w:p w14:paraId="699C96EC" w14:textId="16139DA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90" w:history="1">
            <w:r w:rsidRPr="003768FD">
              <w:rPr>
                <w:rStyle w:val="Hyperlink"/>
                <w:noProof/>
              </w:rPr>
              <w:t>Appendix</w:t>
            </w:r>
            <w:r>
              <w:rPr>
                <w:noProof/>
                <w:webHidden/>
              </w:rPr>
              <w:tab/>
            </w:r>
            <w:r>
              <w:rPr>
                <w:noProof/>
                <w:webHidden/>
              </w:rPr>
              <w:fldChar w:fldCharType="begin"/>
            </w:r>
            <w:r>
              <w:rPr>
                <w:noProof/>
                <w:webHidden/>
              </w:rPr>
              <w:instrText xml:space="preserve"> PAGEREF _Toc196817690 \h </w:instrText>
            </w:r>
            <w:r>
              <w:rPr>
                <w:noProof/>
                <w:webHidden/>
              </w:rPr>
            </w:r>
            <w:r>
              <w:rPr>
                <w:noProof/>
                <w:webHidden/>
              </w:rPr>
              <w:fldChar w:fldCharType="separate"/>
            </w:r>
            <w:r w:rsidR="00385B59">
              <w:rPr>
                <w:noProof/>
                <w:webHidden/>
              </w:rPr>
              <w:t>55</w:t>
            </w:r>
            <w:r>
              <w:rPr>
                <w:noProof/>
                <w:webHidden/>
              </w:rPr>
              <w:fldChar w:fldCharType="end"/>
            </w:r>
          </w:hyperlink>
        </w:p>
        <w:p w14:paraId="3756CBE7" w14:textId="717CE11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1" w:history="1">
            <w:r w:rsidRPr="003768FD">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_Toc196817691 \h </w:instrText>
            </w:r>
            <w:r>
              <w:rPr>
                <w:noProof/>
                <w:webHidden/>
              </w:rPr>
            </w:r>
            <w:r>
              <w:rPr>
                <w:noProof/>
                <w:webHidden/>
              </w:rPr>
              <w:fldChar w:fldCharType="separate"/>
            </w:r>
            <w:r w:rsidR="00385B59">
              <w:rPr>
                <w:noProof/>
                <w:webHidden/>
              </w:rPr>
              <w:t>55</w:t>
            </w:r>
            <w:r>
              <w:rPr>
                <w:noProof/>
                <w:webHidden/>
              </w:rPr>
              <w:fldChar w:fldCharType="end"/>
            </w:r>
          </w:hyperlink>
        </w:p>
        <w:p w14:paraId="17D9338A" w14:textId="353F908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2" w:history="1">
            <w:r w:rsidRPr="003768FD">
              <w:rPr>
                <w:rStyle w:val="Hyperlink"/>
                <w:noProof/>
              </w:rPr>
              <w:t>Data Sources by Figure/Table</w:t>
            </w:r>
            <w:r>
              <w:rPr>
                <w:noProof/>
                <w:webHidden/>
              </w:rPr>
              <w:tab/>
            </w:r>
            <w:r>
              <w:rPr>
                <w:noProof/>
                <w:webHidden/>
              </w:rPr>
              <w:fldChar w:fldCharType="begin"/>
            </w:r>
            <w:r>
              <w:rPr>
                <w:noProof/>
                <w:webHidden/>
              </w:rPr>
              <w:instrText xml:space="preserve"> PAGEREF _Toc196817692 \h </w:instrText>
            </w:r>
            <w:r>
              <w:rPr>
                <w:noProof/>
                <w:webHidden/>
              </w:rPr>
            </w:r>
            <w:r>
              <w:rPr>
                <w:noProof/>
                <w:webHidden/>
              </w:rPr>
              <w:fldChar w:fldCharType="separate"/>
            </w:r>
            <w:r w:rsidR="00385B59">
              <w:rPr>
                <w:noProof/>
                <w:webHidden/>
              </w:rPr>
              <w:t>57</w:t>
            </w:r>
            <w:r>
              <w:rPr>
                <w:noProof/>
                <w:webHidden/>
              </w:rPr>
              <w:fldChar w:fldCharType="end"/>
            </w:r>
          </w:hyperlink>
        </w:p>
        <w:p w14:paraId="2BD7F694" w14:textId="029AE7B7"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6817653"/>
      <w:bookmarkEnd w:id="1"/>
      <w:r>
        <w:lastRenderedPageBreak/>
        <w:t>Executive Summary</w:t>
      </w:r>
      <w:bookmarkEnd w:id="2"/>
    </w:p>
    <w:p w14:paraId="3D226864" w14:textId="3606DF83"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The American Human Development Index (AHDI)—calculated from metrics on health, access to knowledge, and living standards</w:t>
      </w:r>
      <w:r w:rsidR="00490AE6">
        <w:t xml:space="preserve"> and scored on a scale from 0 to 10</w:t>
      </w:r>
      <w:r>
        <w:t xml:space="preserve">—is used as a framework to assess and advocate for increased and inclusive well-being. </w:t>
      </w:r>
    </w:p>
    <w:p w14:paraId="7FAA1C8C" w14:textId="1D2CC721" w:rsidR="00AC00AF" w:rsidRDefault="00AC00AF" w:rsidP="005711A4">
      <w:r>
        <w:t>The AHDI for Albemarle County</w:t>
      </w:r>
      <w:r w:rsidR="00490AE6">
        <w:t>, at 7.3,</w:t>
      </w:r>
      <w:r>
        <w:t xml:space="preserve"> </w:t>
      </w:r>
      <w:r w:rsidR="00490AE6">
        <w:t xml:space="preserve">is </w:t>
      </w:r>
      <w:r>
        <w:t>higher than Virginia overall</w:t>
      </w:r>
      <w:r w:rsidR="00490AE6">
        <w:t>, at 5.8</w:t>
      </w:r>
      <w:r>
        <w:t xml:space="preserve">, but lower than some benchmark localities in Northern Virginia. The 2023 AHDI is very similar to the 2019 AHDI reported in the </w:t>
      </w:r>
      <w:r w:rsidR="00BC1AA4">
        <w:t>prior profile</w:t>
      </w:r>
      <w:r>
        <w:t>. Given the intervening crisis of COVID-19, this stability was not a given.</w:t>
      </w:r>
      <w:r w:rsidR="00490AE6">
        <w:t xml:space="preserve"> </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BA2998F" w14:textId="767754D4" w:rsidR="00490AE6" w:rsidRDefault="00490AE6" w:rsidP="002F15D6">
      <w:r>
        <w:t xml:space="preserve">While each component of the AHDI remained quite stable </w:t>
      </w:r>
      <w:r w:rsidR="00DD2B92">
        <w:t>between the 2019 and 2023 profiles</w:t>
      </w:r>
      <w:r>
        <w:t xml:space="preserve">, a </w:t>
      </w:r>
      <w:r w:rsidR="00DD2B92">
        <w:t>few</w:t>
      </w:r>
      <w:r>
        <w:t xml:space="preserve"> of </w:t>
      </w:r>
      <w:r w:rsidR="00DD2B92">
        <w:t xml:space="preserve">the </w:t>
      </w:r>
      <w:r>
        <w:t xml:space="preserve">additional measures </w:t>
      </w:r>
      <w:r w:rsidR="00DD2B92">
        <w:t>included in the profile changed in small but notable ways. Among measures of health, the percent of residents experiencing food insecurity grew from 8% in 2019 to 10% in 2023. Among education-related measures, the percent of students who were chronically absent nearly doubled from 7% in 2019 to 13% in 2023; this increase mirrors post-COVID increases seen nationally. Among indicators of living standards, the percent of households that are asset-limited, income-constrained and employed declined from 37% in 2019 to 30% in 2023. No other measures showed noteworthy changes between the two reports.</w:t>
      </w:r>
    </w:p>
    <w:p w14:paraId="04D803CE" w14:textId="172042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xml:space="preserve">% of Black residents, </w:t>
      </w:r>
      <w:r w:rsidR="001B7A6E" w:rsidRPr="001B7A6E">
        <w:lastRenderedPageBreak/>
        <w:t>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346FD088" w:rsidR="004D6133" w:rsidRPr="002F15D6" w:rsidRDefault="00752C8E" w:rsidP="002F15D6">
      <w:r>
        <w:t>These and other measures and outcomes presented in the Albemarle County Community</w:t>
      </w:r>
      <w:r w:rsidR="00BE72DD">
        <w:t xml:space="preserve"> Wellbeing</w:t>
      </w:r>
      <w:r>
        <w:t xml:space="preserve">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6817654"/>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6817655"/>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217CDF86" w:rsidR="00F05356" w:rsidRDefault="00F05356" w:rsidP="00F05356">
      <w:r>
        <w:t>Knowing how a community stands is a first step. This report, in partnership with</w:t>
      </w:r>
      <w:r w:rsidR="00305B52">
        <w:t xml:space="preserve"> </w:t>
      </w:r>
      <w:r>
        <w:t>Albemarle County builds on the 2021 Albemarle County Equity Profile to provide an updated data portrait of Albemarle County. Centered around the American Human Development Index, the Community</w:t>
      </w:r>
      <w:r w:rsidR="00B20C29">
        <w:t xml:space="preserve"> Wellbeing</w:t>
      </w:r>
      <w:r>
        <w:t xml:space="preserve">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r w:rsidR="007519DE">
        <w:br w:type="page"/>
      </w:r>
    </w:p>
    <w:p w14:paraId="2BD7F695" w14:textId="423E406B" w:rsidR="00575FB5" w:rsidRDefault="00A64545" w:rsidP="00707C09">
      <w:pPr>
        <w:pStyle w:val="Heading2"/>
      </w:pPr>
      <w:bookmarkStart w:id="6" w:name="_Toc196817656"/>
      <w:r>
        <w:lastRenderedPageBreak/>
        <w:t>Demographic Profile</w:t>
      </w:r>
      <w:bookmarkEnd w:id="6"/>
    </w:p>
    <w:p w14:paraId="57D7CC33" w14:textId="72923EBB"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r w:rsidR="006A0FFB">
        <w:t xml:space="preserve"> The profile begins by examining the population attributes of the estimated 117,790 county residents.</w:t>
      </w:r>
      <w:r w:rsidR="006A0FFB">
        <w:rPr>
          <w:rStyle w:val="FootnoteReference"/>
        </w:rPr>
        <w:footnoteReference w:id="3"/>
      </w:r>
    </w:p>
    <w:p w14:paraId="2BD7F696" w14:textId="35D999FE" w:rsidR="00575FB5" w:rsidRPr="0041615D" w:rsidRDefault="00A64545" w:rsidP="00FE2343">
      <w:pPr>
        <w:pStyle w:val="Heading3"/>
      </w:pPr>
      <w:bookmarkStart w:id="7" w:name="_Toc196817657"/>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4"/>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 xml:space="preserve">Figure 1.1: White and Non-White Population Composition, 1900-2020. White residents have made up </w:t>
      </w:r>
      <w:proofErr w:type="gramStart"/>
      <w:r>
        <w:t xml:space="preserve">a </w:t>
      </w:r>
      <w:r>
        <w:lastRenderedPageBreak/>
        <w:t>majority of</w:t>
      </w:r>
      <w:proofErr w:type="gramEnd"/>
      <w:r>
        <w:t xml:space="preserve">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5"/>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6"/>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7"/>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8"/>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9"/>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10"/>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1"/>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6817658"/>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2"/>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3"/>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6817659"/>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4"/>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5"/>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 xml:space="preserve">Figure 1.7: Limited &amp; Non-Limited </w:t>
      </w:r>
      <w:proofErr w:type="gramStart"/>
      <w:r>
        <w:t>English Speaking</w:t>
      </w:r>
      <w:proofErr w:type="gramEnd"/>
      <w:r>
        <w:t xml:space="preserve">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 xml:space="preserve">Figure 1.8: Limited &amp; Non-Limited </w:t>
      </w:r>
      <w:proofErr w:type="gramStart"/>
      <w:r>
        <w:t>English Speaking</w:t>
      </w:r>
      <w:proofErr w:type="gramEnd"/>
      <w:r>
        <w:t xml:space="preserve">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6817660"/>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6"/>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7"/>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6817661"/>
      <w:bookmarkEnd w:id="14"/>
      <w:r>
        <w:t>LGBTQIA+ Communities</w:t>
      </w:r>
      <w:bookmarkEnd w:id="15"/>
    </w:p>
    <w:p w14:paraId="2AC7841C" w14:textId="62EE752D" w:rsidR="004B471B" w:rsidRDefault="004B471B" w:rsidP="004B471B">
      <w:r>
        <w:t>Albemarle County’s LGBTQ+ population is a vital part of the region’s culture and identity. As part of their efforts to increase awareness, the Albemarle County Office of Equity and Inclusion published an interactive learning resource about gender and sexual orientation.</w:t>
      </w:r>
      <w:r>
        <w:rPr>
          <w:vertAlign w:val="superscript"/>
        </w:rPr>
        <w:footnoteReference w:id="18"/>
      </w:r>
      <w:r>
        <w:t xml:space="preserve"> </w:t>
      </w:r>
    </w:p>
    <w:p w14:paraId="54BA2070" w14:textId="0716920F" w:rsidR="004B471B" w:rsidRDefault="004B471B" w:rsidP="004B471B">
      <w:r>
        <w:t>Across Virginia, the estimate of adults who identify as lesbian, gay, bisexual or trans ranges from 6% to 10%.</w:t>
      </w:r>
      <w:r>
        <w:rPr>
          <w:vertAlign w:val="superscript"/>
        </w:rPr>
        <w:footnoteReference w:id="19"/>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20"/>
      </w:r>
    </w:p>
    <w:p w14:paraId="037B41A2" w14:textId="77777777" w:rsidR="004B471B" w:rsidRDefault="004B471B" w:rsidP="004B471B">
      <w:r>
        <w:t xml:space="preserve">More granular, locality-level data on LGBTQ+ populations in the United States is very limited, partly as a result of the American Community Survey largely excluding LGBTQ+ </w:t>
      </w:r>
      <w:r>
        <w:lastRenderedPageBreak/>
        <w:t>topics from its data collection process to date.</w:t>
      </w:r>
      <w:r>
        <w:rPr>
          <w:vertAlign w:val="superscript"/>
        </w:rPr>
        <w:footnoteReference w:id="21"/>
      </w:r>
      <w:r>
        <w:t xml:space="preserve"> The Census Bureau has engaged in research directed at adding questions on sexual orientation and gender identity to the American Community Survey in the future.</w:t>
      </w:r>
      <w:r>
        <w:rPr>
          <w:vertAlign w:val="superscript"/>
        </w:rPr>
        <w:footnoteReference w:id="22"/>
      </w:r>
      <w:r>
        <w:t xml:space="preserve"> </w:t>
      </w:r>
    </w:p>
    <w:p w14:paraId="2A918845" w14:textId="77777777" w:rsidR="004B471B" w:rsidRDefault="004B471B" w:rsidP="00FE2343">
      <w:pPr>
        <w:pStyle w:val="Heading3"/>
      </w:pPr>
      <w:bookmarkStart w:id="16" w:name="_prl0k8agbykt" w:colFirst="0" w:colLast="0"/>
      <w:bookmarkStart w:id="17" w:name="_Toc196817662"/>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78969183"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racial equity impact assessment tools into policy making can strengthen racial diversity and inclusion and shape decisions throughout government to promote universal thriving.</w:t>
      </w:r>
      <w:r>
        <w:rPr>
          <w:vertAlign w:val="superscript"/>
        </w:rPr>
        <w:footnoteReference w:id="23"/>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4"/>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5"/>
      </w:r>
      <w:r>
        <w:t xml:space="preserve"> Aging residents, too, may face growing challenges to driving: alternative transportation options can promote well-being and support continued engagement in the community.</w:t>
      </w:r>
      <w:r>
        <w:rPr>
          <w:vertAlign w:val="superscript"/>
        </w:rPr>
        <w:footnoteReference w:id="26"/>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7"/>
      </w:r>
      <w:r>
        <w:t xml:space="preserve"> Incorporating universal design principles to make spaces accessible to all people, regardless of mobility limitations, benefits everyone.</w:t>
      </w:r>
      <w:r>
        <w:rPr>
          <w:vertAlign w:val="superscript"/>
        </w:rPr>
        <w:footnoteReference w:id="28"/>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9"/>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30"/>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2"/>
      </w:r>
      <w:r>
        <w:t xml:space="preserve"> </w:t>
      </w:r>
      <w:r>
        <w:lastRenderedPageBreak/>
        <w:t>Foreign-born families, though, may avoid applying to government assistance programs out of concerns related to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Prohibiting the participation of local law enforcement with Immigration and Customs Enforcement further supports the integration and involvement of new residents.</w:t>
      </w:r>
      <w:r>
        <w:rPr>
          <w:vertAlign w:val="superscript"/>
        </w:rPr>
        <w:footnoteReference w:id="35"/>
      </w:r>
    </w:p>
    <w:bookmarkEnd w:id="0"/>
    <w:bookmarkEnd w:id="18"/>
    <w:p w14:paraId="533FC73B" w14:textId="77777777" w:rsidR="00151AD9" w:rsidRDefault="00151AD9" w:rsidP="00151AD9">
      <w:pPr>
        <w:widowControl/>
      </w:pPr>
    </w:p>
    <w:p w14:paraId="2BD7F6AF" w14:textId="5A0D81F7" w:rsidR="00575FB5" w:rsidRPr="00151AD9" w:rsidRDefault="00A64545" w:rsidP="00316E4F">
      <w:pPr>
        <w:pStyle w:val="Heading2"/>
        <w:rPr>
          <w:rFonts w:ascii="Aptos Narrow" w:hAnsi="Aptos Narrow"/>
        </w:rPr>
      </w:pPr>
      <w:bookmarkStart w:id="19" w:name="_Toc196817663"/>
      <w:r>
        <w:t>Human Development Framework</w:t>
      </w:r>
      <w:bookmarkEnd w:id="19"/>
    </w:p>
    <w:p w14:paraId="2BD7F6B0" w14:textId="7440C9B4" w:rsidR="00575FB5" w:rsidRPr="00737A3D" w:rsidRDefault="00A64545" w:rsidP="00FE2343">
      <w:pPr>
        <w:pStyle w:val="Heading3"/>
      </w:pPr>
      <w:bookmarkStart w:id="20" w:name="_Toc196817664"/>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6"/>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7"/>
      </w:r>
      <w:r>
        <w:t xml:space="preserve"> By looking at the full spectrum of people in our community, the HDI promotes an inclusive view, one in </w:t>
      </w:r>
      <w:r>
        <w:lastRenderedPageBreak/>
        <w:t>which we can all see ourselves.</w:t>
      </w:r>
      <w:r>
        <w:rPr>
          <w:vertAlign w:val="superscript"/>
        </w:rPr>
        <w:footnoteReference w:id="38"/>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6817665"/>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9"/>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3E951983" w14:textId="77777777" w:rsidR="00FD4138" w:rsidRDefault="00FD4138" w:rsidP="00FD4138">
      <w:pPr>
        <w:keepNext/>
        <w:spacing w:after="60"/>
      </w:pPr>
      <w:r w:rsidRPr="00FD4138">
        <w:rPr>
          <w:rFonts w:ascii="Calibri" w:hAnsi="Calibri"/>
          <w:b/>
          <w:bCs/>
        </w:rPr>
        <w:lastRenderedPageBreak/>
        <w:t xml:space="preserve">Table </w:t>
      </w:r>
      <w:r w:rsidRPr="00FD4138">
        <w:rPr>
          <w:b/>
          <w:bCs/>
        </w:rPr>
        <w:fldChar w:fldCharType="begin"/>
      </w:r>
      <w:r w:rsidRPr="00FD4138">
        <w:rPr>
          <w:b/>
          <w:bCs/>
        </w:rPr>
        <w:instrText xml:space="preserve"> SEQ Table \* ARABIC </w:instrText>
      </w:r>
      <w:r w:rsidRPr="00FD4138">
        <w:rPr>
          <w:b/>
          <w:bCs/>
        </w:rPr>
        <w:fldChar w:fldCharType="separate"/>
      </w:r>
      <w:r w:rsidRPr="00FD4138">
        <w:rPr>
          <w:b/>
          <w:bCs/>
          <w:noProof/>
        </w:rPr>
        <w:t>1</w:t>
      </w:r>
      <w:r w:rsidRPr="00FD4138">
        <w:rPr>
          <w:b/>
          <w:bCs/>
        </w:rPr>
        <w:fldChar w:fldCharType="end"/>
      </w:r>
      <w:r w:rsidRPr="00FD4138">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88"/>
        <w:gridCol w:w="1100"/>
        <w:gridCol w:w="1337"/>
        <w:gridCol w:w="1107"/>
        <w:gridCol w:w="963"/>
        <w:gridCol w:w="885"/>
        <w:gridCol w:w="1187"/>
        <w:gridCol w:w="1493"/>
      </w:tblGrid>
      <w:tr w:rsidR="00FD4138" w14:paraId="52462EFD" w14:textId="77777777" w:rsidTr="00FD4138">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790087A9" w14:textId="77777777" w:rsidR="00FD4138" w:rsidRDefault="00FD4138" w:rsidP="003F6AE0">
            <w:pPr>
              <w:keepNext/>
              <w:spacing w:after="60"/>
            </w:pPr>
          </w:p>
        </w:tc>
        <w:tc>
          <w:tcPr>
            <w:tcW w:w="1023" w:type="dxa"/>
            <w:tcBorders>
              <w:top w:val="single" w:sz="16" w:space="0" w:color="D3D3D3"/>
              <w:left w:val="single" w:sz="0" w:space="0" w:color="D3D3D3"/>
            </w:tcBorders>
          </w:tcPr>
          <w:p w14:paraId="24614CC4" w14:textId="77777777" w:rsidR="00FD4138" w:rsidRDefault="00FD4138" w:rsidP="003F6AE0">
            <w:pPr>
              <w:keepNext/>
              <w:spacing w:after="60"/>
            </w:pPr>
          </w:p>
        </w:tc>
        <w:tc>
          <w:tcPr>
            <w:tcW w:w="1281" w:type="dxa"/>
            <w:tcBorders>
              <w:top w:val="single" w:sz="16" w:space="0" w:color="D3D3D3"/>
              <w:bottom w:val="single" w:sz="16" w:space="0" w:color="D3D3D3"/>
            </w:tcBorders>
          </w:tcPr>
          <w:p w14:paraId="43CAC41C" w14:textId="77777777" w:rsidR="00FD4138" w:rsidRPr="00FD4138" w:rsidRDefault="00FD4138" w:rsidP="003F6AE0">
            <w:pPr>
              <w:keepNext/>
              <w:spacing w:after="60"/>
              <w:jc w:val="center"/>
              <w:rPr>
                <w:b/>
                <w:bCs/>
              </w:rPr>
            </w:pPr>
            <w:r w:rsidRPr="00FD4138">
              <w:rPr>
                <w:rFonts w:ascii="Calibri" w:hAnsi="Calibri"/>
                <w:b/>
                <w:bCs/>
                <w:sz w:val="20"/>
              </w:rPr>
              <w:t>Health</w:t>
            </w:r>
          </w:p>
        </w:tc>
        <w:tc>
          <w:tcPr>
            <w:tcW w:w="4227" w:type="dxa"/>
            <w:gridSpan w:val="4"/>
            <w:tcBorders>
              <w:top w:val="single" w:sz="16" w:space="0" w:color="D3D3D3"/>
              <w:bottom w:val="single" w:sz="16" w:space="0" w:color="D3D3D3"/>
            </w:tcBorders>
          </w:tcPr>
          <w:p w14:paraId="54D235E5" w14:textId="77777777" w:rsidR="00FD4138" w:rsidRPr="00FD4138" w:rsidRDefault="00FD4138" w:rsidP="003F6AE0">
            <w:pPr>
              <w:keepNext/>
              <w:spacing w:after="60"/>
              <w:jc w:val="center"/>
              <w:rPr>
                <w:b/>
                <w:bCs/>
              </w:rPr>
            </w:pPr>
            <w:r w:rsidRPr="00FD4138">
              <w:rPr>
                <w:rFonts w:ascii="Calibri" w:hAnsi="Calibri"/>
                <w:b/>
                <w:bCs/>
                <w:sz w:val="20"/>
              </w:rPr>
              <w:t>Access to Knowledge</w:t>
            </w:r>
          </w:p>
        </w:tc>
        <w:tc>
          <w:tcPr>
            <w:tcW w:w="1533" w:type="dxa"/>
            <w:tcBorders>
              <w:top w:val="single" w:sz="16" w:space="0" w:color="D3D3D3"/>
              <w:bottom w:val="single" w:sz="16" w:space="0" w:color="D3D3D3"/>
              <w:right w:val="single" w:sz="0" w:space="0" w:color="D3D3D3"/>
            </w:tcBorders>
          </w:tcPr>
          <w:p w14:paraId="1F6A7639" w14:textId="77777777" w:rsidR="00FD4138" w:rsidRPr="00FD4138" w:rsidRDefault="00FD4138" w:rsidP="003F6AE0">
            <w:pPr>
              <w:keepNext/>
              <w:spacing w:after="60"/>
              <w:jc w:val="center"/>
              <w:rPr>
                <w:b/>
                <w:bCs/>
              </w:rPr>
            </w:pPr>
            <w:r w:rsidRPr="00FD4138">
              <w:rPr>
                <w:rFonts w:ascii="Calibri" w:hAnsi="Calibri"/>
                <w:b/>
                <w:bCs/>
                <w:sz w:val="20"/>
              </w:rPr>
              <w:t>Living Standards</w:t>
            </w:r>
          </w:p>
        </w:tc>
      </w:tr>
      <w:tr w:rsidR="00FD4138" w14:paraId="73DF5AE5" w14:textId="77777777" w:rsidTr="00FD4138">
        <w:trPr>
          <w:cantSplit/>
          <w:tblHeader/>
          <w:jc w:val="center"/>
        </w:trPr>
        <w:tc>
          <w:tcPr>
            <w:tcW w:w="0" w:type="auto"/>
            <w:vMerge/>
            <w:tcBorders>
              <w:left w:val="single" w:sz="0" w:space="0" w:color="D3D3D3"/>
              <w:bottom w:val="single" w:sz="16" w:space="0" w:color="D3D3D3"/>
              <w:right w:val="single" w:sz="0" w:space="0" w:color="D3D3D3"/>
            </w:tcBorders>
          </w:tcPr>
          <w:p w14:paraId="69858848" w14:textId="77777777" w:rsidR="00FD4138" w:rsidRDefault="00FD4138" w:rsidP="003F6AE0">
            <w:pPr>
              <w:keepNext/>
              <w:spacing w:after="60"/>
            </w:pPr>
          </w:p>
        </w:tc>
        <w:tc>
          <w:tcPr>
            <w:tcW w:w="1023" w:type="dxa"/>
            <w:tcBorders>
              <w:left w:val="single" w:sz="0" w:space="0" w:color="D3D3D3"/>
              <w:bottom w:val="single" w:sz="16" w:space="0" w:color="D3D3D3"/>
            </w:tcBorders>
            <w:vAlign w:val="center"/>
          </w:tcPr>
          <w:p w14:paraId="42CA3355" w14:textId="77777777" w:rsidR="00FD4138" w:rsidRPr="00FD4138" w:rsidRDefault="00FD4138" w:rsidP="003F6AE0">
            <w:pPr>
              <w:keepNext/>
              <w:spacing w:after="60"/>
              <w:jc w:val="center"/>
              <w:rPr>
                <w:b/>
                <w:bCs/>
              </w:rPr>
            </w:pPr>
            <w:r w:rsidRPr="00FD4138">
              <w:rPr>
                <w:rFonts w:ascii="Calibri" w:hAnsi="Calibri"/>
                <w:b/>
                <w:bCs/>
                <w:sz w:val="20"/>
              </w:rPr>
              <w:t>American HD Index</w:t>
            </w:r>
          </w:p>
        </w:tc>
        <w:tc>
          <w:tcPr>
            <w:tcW w:w="1281" w:type="dxa"/>
            <w:tcBorders>
              <w:bottom w:val="single" w:sz="16" w:space="0" w:color="D3D3D3"/>
            </w:tcBorders>
            <w:vAlign w:val="center"/>
          </w:tcPr>
          <w:p w14:paraId="62202369" w14:textId="77777777" w:rsidR="00FD4138" w:rsidRDefault="00FD4138" w:rsidP="003F6AE0">
            <w:pPr>
              <w:keepNext/>
              <w:spacing w:after="60"/>
              <w:jc w:val="center"/>
            </w:pPr>
            <w:r>
              <w:rPr>
                <w:rFonts w:ascii="Calibri" w:hAnsi="Calibri"/>
                <w:sz w:val="20"/>
              </w:rPr>
              <w:t>Life Expectancy (years)</w:t>
            </w:r>
          </w:p>
        </w:tc>
        <w:tc>
          <w:tcPr>
            <w:tcW w:w="1090" w:type="dxa"/>
            <w:tcBorders>
              <w:bottom w:val="single" w:sz="16" w:space="0" w:color="D3D3D3"/>
            </w:tcBorders>
            <w:vAlign w:val="center"/>
          </w:tcPr>
          <w:p w14:paraId="05FB63B1" w14:textId="77777777" w:rsidR="00FD4138" w:rsidRDefault="00FD4138"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182C2A09" w14:textId="77777777" w:rsidR="00FD4138" w:rsidRDefault="00FD4138"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71555F9A" w14:textId="77777777" w:rsidR="00FD4138" w:rsidRDefault="00FD4138" w:rsidP="003F6AE0">
            <w:pPr>
              <w:keepNext/>
              <w:spacing w:after="60"/>
              <w:jc w:val="center"/>
            </w:pPr>
            <w:r>
              <w:rPr>
                <w:rFonts w:ascii="Calibri" w:hAnsi="Calibri"/>
                <w:sz w:val="20"/>
              </w:rPr>
              <w:t>Graduate Degree</w:t>
            </w:r>
          </w:p>
        </w:tc>
        <w:tc>
          <w:tcPr>
            <w:tcW w:w="1088" w:type="dxa"/>
            <w:tcBorders>
              <w:bottom w:val="single" w:sz="16" w:space="0" w:color="D3D3D3"/>
            </w:tcBorders>
            <w:vAlign w:val="center"/>
          </w:tcPr>
          <w:p w14:paraId="734189F5" w14:textId="77777777" w:rsidR="00FD4138" w:rsidRDefault="00FD4138" w:rsidP="003F6AE0">
            <w:pPr>
              <w:keepNext/>
              <w:spacing w:after="60"/>
              <w:jc w:val="center"/>
            </w:pPr>
            <w:r>
              <w:rPr>
                <w:rFonts w:ascii="Calibri" w:hAnsi="Calibri"/>
                <w:sz w:val="20"/>
              </w:rPr>
              <w:t>School Enrollment</w:t>
            </w:r>
          </w:p>
        </w:tc>
        <w:tc>
          <w:tcPr>
            <w:tcW w:w="1533" w:type="dxa"/>
            <w:tcBorders>
              <w:bottom w:val="single" w:sz="16" w:space="0" w:color="D3D3D3"/>
              <w:right w:val="single" w:sz="0" w:space="0" w:color="D3D3D3"/>
            </w:tcBorders>
            <w:vAlign w:val="center"/>
          </w:tcPr>
          <w:p w14:paraId="34567550" w14:textId="77777777" w:rsidR="00FD4138" w:rsidRDefault="00FD4138" w:rsidP="003F6AE0">
            <w:pPr>
              <w:keepNext/>
              <w:spacing w:after="60"/>
              <w:jc w:val="center"/>
            </w:pPr>
            <w:r>
              <w:rPr>
                <w:rFonts w:ascii="Calibri" w:hAnsi="Calibri"/>
                <w:sz w:val="20"/>
              </w:rPr>
              <w:t>Median Earnings (2023 $)</w:t>
            </w:r>
          </w:p>
        </w:tc>
      </w:tr>
      <w:tr w:rsidR="00FD4138" w14:paraId="076FA7E0"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AF056A" w14:textId="77777777" w:rsidR="00FD4138" w:rsidRPr="00FD4138" w:rsidRDefault="00FD4138" w:rsidP="003F6AE0">
            <w:pPr>
              <w:keepNext/>
              <w:spacing w:after="60"/>
              <w:rPr>
                <w:b/>
                <w:bCs/>
              </w:rPr>
            </w:pPr>
            <w:r w:rsidRPr="00FD4138">
              <w:rPr>
                <w:rFonts w:ascii="Calibri" w:hAnsi="Calibri"/>
                <w:b/>
                <w:bCs/>
                <w:sz w:val="20"/>
              </w:rPr>
              <w:t>Local</w:t>
            </w:r>
          </w:p>
        </w:tc>
      </w:tr>
      <w:tr w:rsidR="00FD4138" w14:paraId="764D5B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87F339" w14:textId="77777777" w:rsidR="00FD4138" w:rsidRDefault="00FD4138" w:rsidP="003F6AE0">
            <w:pPr>
              <w:keepNext/>
              <w:spacing w:after="60"/>
            </w:pPr>
            <w:r>
              <w:rPr>
                <w:rFonts w:ascii="Calibri" w:hAnsi="Calibri"/>
                <w:sz w:val="20"/>
              </w:rPr>
              <w:t>Albemarle</w:t>
            </w:r>
          </w:p>
        </w:tc>
        <w:tc>
          <w:tcPr>
            <w:tcW w:w="1023" w:type="dxa"/>
            <w:tcBorders>
              <w:top w:val="single" w:sz="0" w:space="0" w:color="D3D3D3"/>
              <w:left w:val="single" w:sz="0" w:space="0" w:color="D3D3D3"/>
              <w:bottom w:val="single" w:sz="0" w:space="0" w:color="D3D3D3"/>
              <w:right w:val="single" w:sz="0" w:space="0" w:color="D3D3D3"/>
            </w:tcBorders>
            <w:shd w:val="clear" w:color="auto" w:fill="A79DCC"/>
            <w:vAlign w:val="center"/>
          </w:tcPr>
          <w:p w14:paraId="378AAA0C" w14:textId="77777777" w:rsidR="00FD4138" w:rsidRDefault="00FD4138" w:rsidP="003F6AE0">
            <w:pPr>
              <w:keepNext/>
              <w:spacing w:after="60"/>
              <w:jc w:val="center"/>
            </w:pPr>
            <w:r>
              <w:rPr>
                <w:rFonts w:ascii="Calibri" w:hAnsi="Calibri"/>
                <w:color w:val="000000"/>
                <w:sz w:val="20"/>
              </w:rPr>
              <w:t>7.3</w:t>
            </w:r>
          </w:p>
        </w:tc>
        <w:tc>
          <w:tcPr>
            <w:tcW w:w="1281"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5DAA6E1E" w14:textId="77777777" w:rsidR="00FD4138" w:rsidRDefault="00FD4138" w:rsidP="003F6AE0">
            <w:pPr>
              <w:keepNext/>
              <w:spacing w:after="60"/>
              <w:jc w:val="center"/>
            </w:pPr>
            <w:r>
              <w:rPr>
                <w:rFonts w:ascii="Calibri" w:hAnsi="Calibri"/>
                <w:color w:val="000000"/>
                <w:sz w:val="20"/>
              </w:rPr>
              <w:t>82</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6E4F53FB"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7455B147"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vAlign w:val="center"/>
          </w:tcPr>
          <w:p w14:paraId="167EDC9E" w14:textId="77777777" w:rsidR="00FD4138" w:rsidRDefault="00FD4138" w:rsidP="003F6AE0">
            <w:pPr>
              <w:keepNext/>
              <w:spacing w:after="60"/>
              <w:jc w:val="center"/>
            </w:pPr>
            <w:r>
              <w:rPr>
                <w:rFonts w:ascii="Calibri" w:hAnsi="Calibri"/>
                <w:color w:val="000000"/>
                <w:sz w:val="20"/>
              </w:rPr>
              <w:t>31%</w:t>
            </w:r>
          </w:p>
        </w:tc>
        <w:tc>
          <w:tcPr>
            <w:tcW w:w="1088" w:type="dxa"/>
            <w:tcBorders>
              <w:top w:val="single" w:sz="0" w:space="0" w:color="D3D3D3"/>
              <w:left w:val="single" w:sz="0" w:space="0" w:color="D3D3D3"/>
              <w:bottom w:val="single" w:sz="0" w:space="0" w:color="D3D3D3"/>
              <w:right w:val="single" w:sz="0" w:space="0" w:color="D3D3D3"/>
            </w:tcBorders>
            <w:shd w:val="clear" w:color="auto" w:fill="E6B1B9"/>
            <w:vAlign w:val="center"/>
          </w:tcPr>
          <w:p w14:paraId="1BE25B90" w14:textId="77777777" w:rsidR="00FD4138" w:rsidRDefault="00FD4138" w:rsidP="003F6AE0">
            <w:pPr>
              <w:keepNext/>
              <w:spacing w:after="60"/>
              <w:jc w:val="center"/>
            </w:pPr>
            <w:r>
              <w:rPr>
                <w:rFonts w:ascii="Calibri" w:hAnsi="Calibri"/>
                <w:color w:val="000000"/>
                <w:sz w:val="20"/>
              </w:rPr>
              <w:t>85%</w:t>
            </w:r>
          </w:p>
        </w:tc>
        <w:tc>
          <w:tcPr>
            <w:tcW w:w="1533" w:type="dxa"/>
            <w:tcBorders>
              <w:top w:val="single" w:sz="0" w:space="0" w:color="D3D3D3"/>
              <w:left w:val="single" w:sz="0" w:space="0" w:color="D3D3D3"/>
              <w:bottom w:val="single" w:sz="0" w:space="0" w:color="D3D3D3"/>
              <w:right w:val="single" w:sz="0" w:space="0" w:color="D3D3D3"/>
            </w:tcBorders>
            <w:shd w:val="clear" w:color="auto" w:fill="B5D5BE"/>
            <w:vAlign w:val="center"/>
          </w:tcPr>
          <w:p w14:paraId="55DF65B3" w14:textId="77777777" w:rsidR="00FD4138" w:rsidRDefault="00FD4138" w:rsidP="003F6AE0">
            <w:pPr>
              <w:keepNext/>
              <w:spacing w:after="60"/>
              <w:jc w:val="center"/>
            </w:pPr>
            <w:r>
              <w:rPr>
                <w:rFonts w:ascii="Calibri" w:hAnsi="Calibri"/>
                <w:color w:val="000000"/>
                <w:sz w:val="20"/>
              </w:rPr>
              <w:t>$51,922</w:t>
            </w:r>
          </w:p>
        </w:tc>
      </w:tr>
      <w:tr w:rsidR="00FD4138" w14:paraId="0566F9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B523B8" w14:textId="77777777" w:rsidR="00FD4138" w:rsidRDefault="00FD4138" w:rsidP="003F6AE0">
            <w:pPr>
              <w:keepNext/>
              <w:spacing w:after="60"/>
            </w:pPr>
            <w:r>
              <w:rPr>
                <w:rFonts w:ascii="Calibri" w:hAnsi="Calibri"/>
                <w:sz w:val="20"/>
              </w:rPr>
              <w:t>Charlottesville</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102815E6"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6CDCDA0A"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6FA5A864"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413A00C9"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vAlign w:val="center"/>
          </w:tcPr>
          <w:p w14:paraId="693CED9E" w14:textId="77777777" w:rsidR="00FD4138" w:rsidRDefault="00FD4138" w:rsidP="003F6AE0">
            <w:pPr>
              <w:keepNext/>
              <w:spacing w:after="60"/>
              <w:jc w:val="center"/>
            </w:pPr>
            <w:r>
              <w:rPr>
                <w:rFonts w:ascii="Calibri" w:hAnsi="Calibri"/>
                <w:color w:val="000000"/>
                <w:sz w:val="20"/>
              </w:rPr>
              <w:t>33%</w:t>
            </w:r>
          </w:p>
        </w:tc>
        <w:tc>
          <w:tcPr>
            <w:tcW w:w="1088" w:type="dxa"/>
            <w:tcBorders>
              <w:top w:val="single" w:sz="0" w:space="0" w:color="D3D3D3"/>
              <w:left w:val="single" w:sz="0" w:space="0" w:color="D3D3D3"/>
              <w:bottom w:val="single" w:sz="0" w:space="0" w:color="D3D3D3"/>
              <w:right w:val="single" w:sz="0" w:space="0" w:color="D3D3D3"/>
            </w:tcBorders>
            <w:shd w:val="clear" w:color="auto" w:fill="E2A5AF"/>
            <w:vAlign w:val="center"/>
          </w:tcPr>
          <w:p w14:paraId="6174B4FE" w14:textId="77777777" w:rsidR="00FD4138" w:rsidRDefault="00FD4138" w:rsidP="003F6AE0">
            <w:pPr>
              <w:keepNext/>
              <w:spacing w:after="60"/>
              <w:jc w:val="center"/>
            </w:pPr>
            <w:r>
              <w:rPr>
                <w:rFonts w:ascii="Calibri" w:hAnsi="Calibri"/>
                <w:color w:val="000000"/>
                <w:sz w:val="20"/>
              </w:rPr>
              <w:t>87%</w:t>
            </w:r>
          </w:p>
        </w:tc>
        <w:tc>
          <w:tcPr>
            <w:tcW w:w="1533" w:type="dxa"/>
            <w:tcBorders>
              <w:top w:val="single" w:sz="0" w:space="0" w:color="D3D3D3"/>
              <w:left w:val="single" w:sz="0" w:space="0" w:color="D3D3D3"/>
              <w:bottom w:val="single" w:sz="0" w:space="0" w:color="D3D3D3"/>
              <w:right w:val="single" w:sz="0" w:space="0" w:color="D3D3D3"/>
            </w:tcBorders>
            <w:shd w:val="clear" w:color="auto" w:fill="D8E8DD"/>
            <w:vAlign w:val="center"/>
          </w:tcPr>
          <w:p w14:paraId="55505202" w14:textId="77777777" w:rsidR="00FD4138" w:rsidRDefault="00FD4138" w:rsidP="003F6AE0">
            <w:pPr>
              <w:keepNext/>
              <w:spacing w:after="60"/>
              <w:jc w:val="center"/>
            </w:pPr>
            <w:r>
              <w:rPr>
                <w:rFonts w:ascii="Calibri" w:hAnsi="Calibri"/>
                <w:color w:val="000000"/>
                <w:sz w:val="20"/>
              </w:rPr>
              <w:t>$38,285</w:t>
            </w:r>
          </w:p>
        </w:tc>
      </w:tr>
      <w:tr w:rsidR="00FD4138" w14:paraId="272CB4B6"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7DCCF5" w14:textId="77777777" w:rsidR="00FD4138" w:rsidRPr="00FD4138" w:rsidRDefault="00FD4138" w:rsidP="003F6AE0">
            <w:pPr>
              <w:keepNext/>
              <w:spacing w:after="60"/>
              <w:rPr>
                <w:b/>
                <w:bCs/>
              </w:rPr>
            </w:pPr>
            <w:r w:rsidRPr="00FD4138">
              <w:rPr>
                <w:rFonts w:ascii="Calibri" w:hAnsi="Calibri"/>
                <w:b/>
                <w:bCs/>
                <w:sz w:val="20"/>
              </w:rPr>
              <w:t>State &amp; US</w:t>
            </w:r>
          </w:p>
        </w:tc>
      </w:tr>
      <w:tr w:rsidR="00FD4138" w14:paraId="0104F258"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1D7E8F" w14:textId="77777777" w:rsidR="00FD4138" w:rsidRDefault="00FD4138" w:rsidP="003F6AE0">
            <w:pPr>
              <w:keepNext/>
              <w:spacing w:after="60"/>
            </w:pPr>
            <w:r>
              <w:rPr>
                <w:rFonts w:ascii="Calibri" w:hAnsi="Calibri"/>
                <w:sz w:val="20"/>
              </w:rPr>
              <w:t>Virginia</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7B8D28FC"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16A411B"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2D5D9"/>
            <w:vAlign w:val="center"/>
          </w:tcPr>
          <w:p w14:paraId="1450A8DD" w14:textId="77777777" w:rsidR="00FD4138" w:rsidRDefault="00FD4138"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6E3E5"/>
            <w:vAlign w:val="center"/>
          </w:tcPr>
          <w:p w14:paraId="756AEA18" w14:textId="77777777" w:rsidR="00FD4138" w:rsidRDefault="00FD4138"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21A38352"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18F1AA26"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BCD8C4"/>
            <w:vAlign w:val="center"/>
          </w:tcPr>
          <w:p w14:paraId="0A19209E" w14:textId="77777777" w:rsidR="00FD4138" w:rsidRDefault="00FD4138" w:rsidP="003F6AE0">
            <w:pPr>
              <w:keepNext/>
              <w:spacing w:after="60"/>
              <w:jc w:val="center"/>
            </w:pPr>
            <w:r>
              <w:rPr>
                <w:rFonts w:ascii="Calibri" w:hAnsi="Calibri"/>
                <w:color w:val="000000"/>
                <w:sz w:val="20"/>
              </w:rPr>
              <w:t>$49,405</w:t>
            </w:r>
          </w:p>
        </w:tc>
      </w:tr>
      <w:tr w:rsidR="00FD4138" w14:paraId="70E938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D1BC23" w14:textId="77777777" w:rsidR="00FD4138" w:rsidRDefault="00FD4138" w:rsidP="003F6AE0">
            <w:pPr>
              <w:keepNext/>
              <w:spacing w:after="60"/>
            </w:pPr>
            <w:r>
              <w:rPr>
                <w:rFonts w:ascii="Calibri" w:hAnsi="Calibri"/>
                <w:sz w:val="20"/>
              </w:rPr>
              <w:t>United States</w:t>
            </w:r>
          </w:p>
        </w:tc>
        <w:tc>
          <w:tcPr>
            <w:tcW w:w="1023"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4A2B5DF6" w14:textId="77777777" w:rsidR="00FD4138" w:rsidRDefault="00FD4138" w:rsidP="003F6AE0">
            <w:pPr>
              <w:keepNext/>
              <w:spacing w:after="60"/>
              <w:jc w:val="center"/>
            </w:pPr>
            <w:r>
              <w:rPr>
                <w:rFonts w:ascii="Calibri" w:hAnsi="Calibri"/>
                <w:color w:val="000000"/>
                <w:sz w:val="20"/>
              </w:rPr>
              <w:t>5.3</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CC08419"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098BC34" w14:textId="77777777" w:rsidR="00FD4138" w:rsidRDefault="00FD4138"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78D9CC" w14:textId="77777777" w:rsidR="00FD4138" w:rsidRDefault="00FD4138"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9EDEE"/>
            <w:vAlign w:val="center"/>
          </w:tcPr>
          <w:p w14:paraId="7D486F2D" w14:textId="77777777" w:rsidR="00FD4138" w:rsidRDefault="00FD4138" w:rsidP="003F6AE0">
            <w:pPr>
              <w:keepNext/>
              <w:spacing w:after="60"/>
              <w:jc w:val="center"/>
            </w:pPr>
            <w:r>
              <w:rPr>
                <w:rFonts w:ascii="Calibri" w:hAnsi="Calibri"/>
                <w:color w:val="000000"/>
                <w:sz w:val="20"/>
              </w:rPr>
              <w:t>14%</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5EDE17B1"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C8DFCF"/>
            <w:vAlign w:val="center"/>
          </w:tcPr>
          <w:p w14:paraId="093FD55E" w14:textId="77777777" w:rsidR="00FD4138" w:rsidRDefault="00FD4138" w:rsidP="003F6AE0">
            <w:pPr>
              <w:keepNext/>
              <w:spacing w:after="60"/>
              <w:jc w:val="center"/>
            </w:pPr>
            <w:r>
              <w:rPr>
                <w:rFonts w:ascii="Calibri" w:hAnsi="Calibri"/>
                <w:color w:val="000000"/>
                <w:sz w:val="20"/>
              </w:rPr>
              <w:t>$44,587</w:t>
            </w:r>
          </w:p>
        </w:tc>
      </w:tr>
      <w:tr w:rsidR="00FD4138" w14:paraId="3FA1AA59"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E28D5DF" w14:textId="77777777" w:rsidR="00FD4138" w:rsidRPr="00FD4138" w:rsidRDefault="00FD4138" w:rsidP="003F6AE0">
            <w:pPr>
              <w:keepNext/>
              <w:spacing w:after="60"/>
              <w:rPr>
                <w:b/>
                <w:bCs/>
              </w:rPr>
            </w:pPr>
            <w:r w:rsidRPr="00FD4138">
              <w:rPr>
                <w:rFonts w:ascii="Calibri" w:hAnsi="Calibri"/>
                <w:b/>
                <w:bCs/>
                <w:sz w:val="20"/>
              </w:rPr>
              <w:t>Benchmark Counties</w:t>
            </w:r>
          </w:p>
        </w:tc>
      </w:tr>
      <w:tr w:rsidR="00FD4138" w14:paraId="2FE7ACA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10E61C" w14:textId="77777777" w:rsidR="00FD4138" w:rsidRDefault="00FD4138" w:rsidP="003F6AE0">
            <w:pPr>
              <w:keepNext/>
              <w:spacing w:after="60"/>
            </w:pPr>
            <w:r>
              <w:rPr>
                <w:rFonts w:ascii="Calibri" w:hAnsi="Calibri"/>
                <w:sz w:val="20"/>
              </w:rPr>
              <w:t>Fairfax</w:t>
            </w:r>
          </w:p>
        </w:tc>
        <w:tc>
          <w:tcPr>
            <w:tcW w:w="1023" w:type="dxa"/>
            <w:tcBorders>
              <w:top w:val="single" w:sz="0" w:space="0" w:color="D3D3D3"/>
              <w:left w:val="single" w:sz="0" w:space="0" w:color="D3D3D3"/>
              <w:bottom w:val="single" w:sz="0" w:space="0" w:color="D3D3D3"/>
              <w:right w:val="single" w:sz="0" w:space="0" w:color="D3D3D3"/>
            </w:tcBorders>
            <w:shd w:val="clear" w:color="auto" w:fill="8175B6"/>
            <w:vAlign w:val="center"/>
          </w:tcPr>
          <w:p w14:paraId="7B588879" w14:textId="77777777" w:rsidR="00FD4138" w:rsidRDefault="00FD4138" w:rsidP="003F6AE0">
            <w:pPr>
              <w:keepNext/>
              <w:spacing w:after="60"/>
              <w:jc w:val="center"/>
            </w:pPr>
            <w:r>
              <w:rPr>
                <w:rFonts w:ascii="Calibri" w:hAnsi="Calibri"/>
                <w:color w:val="FFFFFF"/>
                <w:sz w:val="20"/>
              </w:rPr>
              <w:t>8.4</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0E789507"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42F9E5D0"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07F24637"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vAlign w:val="center"/>
          </w:tcPr>
          <w:p w14:paraId="747C63CD" w14:textId="77777777" w:rsidR="00FD4138" w:rsidRDefault="00FD4138" w:rsidP="003F6AE0">
            <w:pPr>
              <w:keepNext/>
              <w:spacing w:after="60"/>
              <w:jc w:val="center"/>
            </w:pPr>
            <w:r>
              <w:rPr>
                <w:rFonts w:ascii="Calibri" w:hAnsi="Calibri"/>
                <w:color w:val="000000"/>
                <w:sz w:val="20"/>
              </w:rPr>
              <w:t>32%</w:t>
            </w:r>
          </w:p>
        </w:tc>
        <w:tc>
          <w:tcPr>
            <w:tcW w:w="1088" w:type="dxa"/>
            <w:tcBorders>
              <w:top w:val="single" w:sz="0" w:space="0" w:color="D3D3D3"/>
              <w:left w:val="single" w:sz="0" w:space="0" w:color="D3D3D3"/>
              <w:bottom w:val="single" w:sz="0" w:space="0" w:color="D3D3D3"/>
              <w:right w:val="single" w:sz="0" w:space="0" w:color="D3D3D3"/>
            </w:tcBorders>
            <w:shd w:val="clear" w:color="auto" w:fill="EEC7CD"/>
            <w:vAlign w:val="center"/>
          </w:tcPr>
          <w:p w14:paraId="630D95AC" w14:textId="77777777" w:rsidR="00FD4138" w:rsidRDefault="00FD4138" w:rsidP="003F6AE0">
            <w:pPr>
              <w:keepNext/>
              <w:spacing w:after="60"/>
              <w:jc w:val="center"/>
            </w:pPr>
            <w:r>
              <w:rPr>
                <w:rFonts w:ascii="Calibri" w:hAnsi="Calibri"/>
                <w:color w:val="000000"/>
                <w:sz w:val="20"/>
              </w:rPr>
              <w:t>81%</w:t>
            </w:r>
          </w:p>
        </w:tc>
        <w:tc>
          <w:tcPr>
            <w:tcW w:w="1533" w:type="dxa"/>
            <w:tcBorders>
              <w:top w:val="single" w:sz="0" w:space="0" w:color="D3D3D3"/>
              <w:left w:val="single" w:sz="0" w:space="0" w:color="D3D3D3"/>
              <w:bottom w:val="single" w:sz="0" w:space="0" w:color="D3D3D3"/>
              <w:right w:val="single" w:sz="0" w:space="0" w:color="D3D3D3"/>
            </w:tcBorders>
            <w:shd w:val="clear" w:color="auto" w:fill="84B893"/>
            <w:vAlign w:val="center"/>
          </w:tcPr>
          <w:p w14:paraId="1B33DE66" w14:textId="77777777" w:rsidR="00FD4138" w:rsidRDefault="00FD4138" w:rsidP="003F6AE0">
            <w:pPr>
              <w:keepNext/>
              <w:spacing w:after="60"/>
              <w:jc w:val="center"/>
            </w:pPr>
            <w:r>
              <w:rPr>
                <w:rFonts w:ascii="Calibri" w:hAnsi="Calibri"/>
                <w:color w:val="000000"/>
                <w:sz w:val="20"/>
              </w:rPr>
              <w:t>$71,572</w:t>
            </w:r>
          </w:p>
        </w:tc>
      </w:tr>
      <w:tr w:rsidR="00FD4138" w14:paraId="2F32117A"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5D71B9E" w14:textId="77777777" w:rsidR="00FD4138" w:rsidRDefault="00FD4138" w:rsidP="003F6AE0">
            <w:pPr>
              <w:keepNext/>
              <w:spacing w:after="60"/>
            </w:pPr>
            <w:r>
              <w:rPr>
                <w:rFonts w:ascii="Calibri" w:hAnsi="Calibri"/>
                <w:sz w:val="20"/>
              </w:rPr>
              <w:t>Fauquier</w:t>
            </w:r>
          </w:p>
        </w:tc>
        <w:tc>
          <w:tcPr>
            <w:tcW w:w="1023"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084B68E6" w14:textId="77777777" w:rsidR="00FD4138" w:rsidRDefault="00FD4138" w:rsidP="003F6AE0">
            <w:pPr>
              <w:keepNext/>
              <w:spacing w:after="60"/>
              <w:jc w:val="center"/>
            </w:pPr>
            <w:r>
              <w:rPr>
                <w:rFonts w:ascii="Calibri" w:hAnsi="Calibri"/>
                <w:color w:val="000000"/>
                <w:sz w:val="20"/>
              </w:rPr>
              <w:t>6.3</w:t>
            </w:r>
          </w:p>
        </w:tc>
        <w:tc>
          <w:tcPr>
            <w:tcW w:w="1281"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5003F3A1" w14:textId="77777777" w:rsidR="00FD4138" w:rsidRDefault="00FD4138" w:rsidP="003F6AE0">
            <w:pPr>
              <w:keepNext/>
              <w:spacing w:after="60"/>
              <w:jc w:val="center"/>
            </w:pPr>
            <w:r>
              <w:rPr>
                <w:rFonts w:ascii="Calibri" w:hAnsi="Calibri"/>
                <w:color w:val="000000"/>
                <w:sz w:val="20"/>
              </w:rPr>
              <w:t>80</w:t>
            </w:r>
          </w:p>
        </w:tc>
        <w:tc>
          <w:tcPr>
            <w:tcW w:w="1090" w:type="dxa"/>
            <w:tcBorders>
              <w:top w:val="single" w:sz="0" w:space="0" w:color="D3D3D3"/>
              <w:left w:val="single" w:sz="0" w:space="0" w:color="D3D3D3"/>
              <w:bottom w:val="single" w:sz="0" w:space="0" w:color="D3D3D3"/>
              <w:right w:val="single" w:sz="0" w:space="0" w:color="D3D3D3"/>
            </w:tcBorders>
            <w:shd w:val="clear" w:color="auto" w:fill="EEC8CE"/>
            <w:vAlign w:val="center"/>
          </w:tcPr>
          <w:p w14:paraId="42A64A8B" w14:textId="77777777" w:rsidR="00FD4138" w:rsidRDefault="00FD4138" w:rsidP="003F6AE0">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7E5E7"/>
            <w:vAlign w:val="center"/>
          </w:tcPr>
          <w:p w14:paraId="00869549" w14:textId="77777777" w:rsidR="00FD4138" w:rsidRDefault="00FD4138" w:rsidP="003F6AE0">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4619BC61" w14:textId="77777777" w:rsidR="00FD4138" w:rsidRDefault="00FD4138" w:rsidP="003F6AE0">
            <w:pPr>
              <w:keepNext/>
              <w:spacing w:after="60"/>
              <w:jc w:val="center"/>
            </w:pPr>
            <w:r>
              <w:rPr>
                <w:rFonts w:ascii="Calibri" w:hAnsi="Calibri"/>
                <w:color w:val="000000"/>
                <w:sz w:val="20"/>
              </w:rPr>
              <w:t>15%</w:t>
            </w:r>
          </w:p>
        </w:tc>
        <w:tc>
          <w:tcPr>
            <w:tcW w:w="1088" w:type="dxa"/>
            <w:tcBorders>
              <w:top w:val="single" w:sz="0" w:space="0" w:color="D3D3D3"/>
              <w:left w:val="single" w:sz="0" w:space="0" w:color="D3D3D3"/>
              <w:bottom w:val="single" w:sz="0" w:space="0" w:color="D3D3D3"/>
              <w:right w:val="single" w:sz="0" w:space="0" w:color="D3D3D3"/>
            </w:tcBorders>
            <w:shd w:val="clear" w:color="auto" w:fill="F3D9DC"/>
            <w:vAlign w:val="center"/>
          </w:tcPr>
          <w:p w14:paraId="645CAB2E" w14:textId="77777777" w:rsidR="00FD4138" w:rsidRDefault="00FD4138" w:rsidP="003F6AE0">
            <w:pPr>
              <w:keepNext/>
              <w:spacing w:after="60"/>
              <w:jc w:val="center"/>
            </w:pPr>
            <w:r>
              <w:rPr>
                <w:rFonts w:ascii="Calibri" w:hAnsi="Calibri"/>
                <w:color w:val="000000"/>
                <w:sz w:val="20"/>
              </w:rPr>
              <w:t>78%</w:t>
            </w:r>
          </w:p>
        </w:tc>
        <w:tc>
          <w:tcPr>
            <w:tcW w:w="1533" w:type="dxa"/>
            <w:tcBorders>
              <w:top w:val="single" w:sz="0" w:space="0" w:color="D3D3D3"/>
              <w:left w:val="single" w:sz="0" w:space="0" w:color="D3D3D3"/>
              <w:bottom w:val="single" w:sz="0" w:space="0" w:color="D3D3D3"/>
              <w:right w:val="single" w:sz="0" w:space="0" w:color="D3D3D3"/>
            </w:tcBorders>
            <w:shd w:val="clear" w:color="auto" w:fill="ABCFB6"/>
            <w:vAlign w:val="center"/>
          </w:tcPr>
          <w:p w14:paraId="521FF620" w14:textId="77777777" w:rsidR="00FD4138" w:rsidRDefault="00FD4138" w:rsidP="003F6AE0">
            <w:pPr>
              <w:keepNext/>
              <w:spacing w:after="60"/>
              <w:jc w:val="center"/>
            </w:pPr>
            <w:r>
              <w:rPr>
                <w:rFonts w:ascii="Calibri" w:hAnsi="Calibri"/>
                <w:color w:val="000000"/>
                <w:sz w:val="20"/>
              </w:rPr>
              <w:t>$55,904</w:t>
            </w:r>
          </w:p>
        </w:tc>
      </w:tr>
      <w:tr w:rsidR="00FD4138" w14:paraId="5ED05AE2"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ED545B8" w14:textId="77777777" w:rsidR="00FD4138" w:rsidRDefault="00FD4138" w:rsidP="003F6AE0">
            <w:pPr>
              <w:keepNext/>
              <w:spacing w:after="60"/>
            </w:pPr>
            <w:r>
              <w:rPr>
                <w:rFonts w:ascii="Calibri" w:hAnsi="Calibri"/>
                <w:sz w:val="20"/>
              </w:rPr>
              <w:t>Hanover</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6E079DD"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CAFDAD8"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716B55DA"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96DAD" w14:textId="77777777" w:rsidR="00FD4138" w:rsidRDefault="00FD4138" w:rsidP="003F6AE0">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vAlign w:val="center"/>
          </w:tcPr>
          <w:p w14:paraId="73816BD2" w14:textId="77777777" w:rsidR="00FD4138" w:rsidRDefault="00FD4138" w:rsidP="003F6AE0">
            <w:pPr>
              <w:keepNext/>
              <w:spacing w:after="60"/>
              <w:jc w:val="center"/>
            </w:pPr>
            <w:r>
              <w:rPr>
                <w:rFonts w:ascii="Calibri" w:hAnsi="Calibri"/>
                <w:color w:val="000000"/>
                <w:sz w:val="20"/>
              </w:rPr>
              <w:t>16%</w:t>
            </w:r>
          </w:p>
        </w:tc>
        <w:tc>
          <w:tcPr>
            <w:tcW w:w="1088" w:type="dxa"/>
            <w:tcBorders>
              <w:top w:val="single" w:sz="0" w:space="0" w:color="D3D3D3"/>
              <w:left w:val="single" w:sz="0" w:space="0" w:color="D3D3D3"/>
              <w:bottom w:val="single" w:sz="0" w:space="0" w:color="D3D3D3"/>
              <w:right w:val="single" w:sz="0" w:space="0" w:color="D3D3D3"/>
            </w:tcBorders>
            <w:shd w:val="clear" w:color="auto" w:fill="F0CDD2"/>
            <w:vAlign w:val="center"/>
          </w:tcPr>
          <w:p w14:paraId="47125FA9" w14:textId="77777777" w:rsidR="00FD4138" w:rsidRDefault="00FD4138" w:rsidP="003F6AE0">
            <w:pPr>
              <w:keepNext/>
              <w:spacing w:after="60"/>
              <w:jc w:val="center"/>
            </w:pPr>
            <w:r>
              <w:rPr>
                <w:rFonts w:ascii="Calibri" w:hAnsi="Calibri"/>
                <w:color w:val="000000"/>
                <w:sz w:val="20"/>
              </w:rPr>
              <w:t>80%</w:t>
            </w:r>
          </w:p>
        </w:tc>
        <w:tc>
          <w:tcPr>
            <w:tcW w:w="1533" w:type="dxa"/>
            <w:tcBorders>
              <w:top w:val="single" w:sz="0" w:space="0" w:color="D3D3D3"/>
              <w:left w:val="single" w:sz="0" w:space="0" w:color="D3D3D3"/>
              <w:bottom w:val="single" w:sz="0" w:space="0" w:color="D3D3D3"/>
              <w:right w:val="single" w:sz="0" w:space="0" w:color="D3D3D3"/>
            </w:tcBorders>
            <w:shd w:val="clear" w:color="auto" w:fill="B2D2BB"/>
            <w:vAlign w:val="center"/>
          </w:tcPr>
          <w:p w14:paraId="26ECA05A" w14:textId="77777777" w:rsidR="00FD4138" w:rsidRDefault="00FD4138" w:rsidP="003F6AE0">
            <w:pPr>
              <w:keepNext/>
              <w:spacing w:after="60"/>
              <w:jc w:val="center"/>
            </w:pPr>
            <w:r>
              <w:rPr>
                <w:rFonts w:ascii="Calibri" w:hAnsi="Calibri"/>
                <w:color w:val="000000"/>
                <w:sz w:val="20"/>
              </w:rPr>
              <w:t>$53,394</w:t>
            </w:r>
          </w:p>
        </w:tc>
      </w:tr>
      <w:tr w:rsidR="00FD4138" w14:paraId="101AD22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3B8729" w14:textId="77777777" w:rsidR="00FD4138" w:rsidRDefault="00FD4138" w:rsidP="003F6AE0">
            <w:pPr>
              <w:keepNext/>
              <w:spacing w:after="60"/>
            </w:pPr>
            <w:r>
              <w:rPr>
                <w:rFonts w:ascii="Calibri" w:hAnsi="Calibri"/>
                <w:sz w:val="20"/>
              </w:rPr>
              <w:t>Loudoun</w:t>
            </w:r>
          </w:p>
        </w:tc>
        <w:tc>
          <w:tcPr>
            <w:tcW w:w="1023" w:type="dxa"/>
            <w:tcBorders>
              <w:top w:val="single" w:sz="0" w:space="0" w:color="D3D3D3"/>
              <w:left w:val="single" w:sz="0" w:space="0" w:color="D3D3D3"/>
              <w:bottom w:val="single" w:sz="0" w:space="0" w:color="D3D3D3"/>
              <w:right w:val="single" w:sz="0" w:space="0" w:color="D3D3D3"/>
            </w:tcBorders>
            <w:shd w:val="clear" w:color="auto" w:fill="7B6EB2"/>
            <w:vAlign w:val="center"/>
          </w:tcPr>
          <w:p w14:paraId="58BD21C9" w14:textId="77777777" w:rsidR="00FD4138" w:rsidRDefault="00FD4138" w:rsidP="003F6AE0">
            <w:pPr>
              <w:keepNext/>
              <w:spacing w:after="60"/>
              <w:jc w:val="center"/>
            </w:pPr>
            <w:r>
              <w:rPr>
                <w:rFonts w:ascii="Calibri" w:hAnsi="Calibri"/>
                <w:color w:val="FFFFFF"/>
                <w:sz w:val="20"/>
              </w:rPr>
              <w:t>8.6</w:t>
            </w:r>
          </w:p>
        </w:tc>
        <w:tc>
          <w:tcPr>
            <w:tcW w:w="1281" w:type="dxa"/>
            <w:tcBorders>
              <w:top w:val="single" w:sz="0" w:space="0" w:color="D3D3D3"/>
              <w:left w:val="single" w:sz="0" w:space="0" w:color="D3D3D3"/>
              <w:bottom w:val="single" w:sz="0" w:space="0" w:color="D3D3D3"/>
              <w:right w:val="single" w:sz="0" w:space="0" w:color="D3D3D3"/>
            </w:tcBorders>
            <w:shd w:val="clear" w:color="auto" w:fill="83A8B9"/>
            <w:vAlign w:val="center"/>
          </w:tcPr>
          <w:p w14:paraId="6AC5F974" w14:textId="77777777" w:rsidR="00FD4138" w:rsidRDefault="00FD4138" w:rsidP="003F6AE0">
            <w:pPr>
              <w:keepNext/>
              <w:spacing w:after="60"/>
              <w:jc w:val="center"/>
            </w:pPr>
            <w:r>
              <w:rPr>
                <w:rFonts w:ascii="Calibri" w:hAnsi="Calibri"/>
                <w:color w:val="FFFFFF"/>
                <w:sz w:val="20"/>
              </w:rPr>
              <w:t>84</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47FFC463"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3A1DDD5C"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vAlign w:val="center"/>
          </w:tcPr>
          <w:p w14:paraId="26C1F2A2" w14:textId="77777777" w:rsidR="00FD4138" w:rsidRDefault="00FD4138" w:rsidP="003F6AE0">
            <w:pPr>
              <w:keepNext/>
              <w:spacing w:after="60"/>
              <w:jc w:val="center"/>
            </w:pPr>
            <w:r>
              <w:rPr>
                <w:rFonts w:ascii="Calibri" w:hAnsi="Calibri"/>
                <w:color w:val="000000"/>
                <w:sz w:val="20"/>
              </w:rPr>
              <w:t>28%</w:t>
            </w:r>
          </w:p>
        </w:tc>
        <w:tc>
          <w:tcPr>
            <w:tcW w:w="1088" w:type="dxa"/>
            <w:tcBorders>
              <w:top w:val="single" w:sz="0" w:space="0" w:color="D3D3D3"/>
              <w:left w:val="single" w:sz="0" w:space="0" w:color="D3D3D3"/>
              <w:bottom w:val="single" w:sz="0" w:space="0" w:color="D3D3D3"/>
              <w:right w:val="single" w:sz="0" w:space="0" w:color="D3D3D3"/>
            </w:tcBorders>
            <w:shd w:val="clear" w:color="auto" w:fill="E8B6BE"/>
            <w:vAlign w:val="center"/>
          </w:tcPr>
          <w:p w14:paraId="7985ED04" w14:textId="77777777" w:rsidR="00FD4138" w:rsidRDefault="00FD4138" w:rsidP="003F6AE0">
            <w:pPr>
              <w:keepNext/>
              <w:spacing w:after="60"/>
              <w:jc w:val="center"/>
            </w:pPr>
            <w:r>
              <w:rPr>
                <w:rFonts w:ascii="Calibri" w:hAnsi="Calibri"/>
                <w:color w:val="000000"/>
                <w:sz w:val="20"/>
              </w:rPr>
              <w:t>84%</w:t>
            </w:r>
          </w:p>
        </w:tc>
        <w:tc>
          <w:tcPr>
            <w:tcW w:w="1533" w:type="dxa"/>
            <w:tcBorders>
              <w:top w:val="single" w:sz="0" w:space="0" w:color="D3D3D3"/>
              <w:left w:val="single" w:sz="0" w:space="0" w:color="D3D3D3"/>
              <w:bottom w:val="single" w:sz="0" w:space="0" w:color="D3D3D3"/>
              <w:right w:val="single" w:sz="0" w:space="0" w:color="D3D3D3"/>
            </w:tcBorders>
            <w:shd w:val="clear" w:color="auto" w:fill="67A87C"/>
            <w:vAlign w:val="center"/>
          </w:tcPr>
          <w:p w14:paraId="21E2AD30" w14:textId="77777777" w:rsidR="00FD4138" w:rsidRDefault="00FD4138" w:rsidP="003F6AE0">
            <w:pPr>
              <w:keepNext/>
              <w:spacing w:after="60"/>
              <w:jc w:val="center"/>
            </w:pPr>
            <w:r>
              <w:rPr>
                <w:rFonts w:ascii="Calibri" w:hAnsi="Calibri"/>
                <w:color w:val="FFFFFF"/>
                <w:sz w:val="20"/>
              </w:rPr>
              <w:t>$82,579</w:t>
            </w:r>
          </w:p>
        </w:tc>
      </w:tr>
      <w:tr w:rsidR="00FD4138" w14:paraId="6B6748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CA8C2" w14:textId="77777777" w:rsidR="00FD4138" w:rsidRDefault="00FD4138" w:rsidP="003F6AE0">
            <w:pPr>
              <w:keepNext/>
              <w:spacing w:after="60"/>
            </w:pPr>
            <w:r>
              <w:rPr>
                <w:rFonts w:ascii="Calibri" w:hAnsi="Calibri"/>
                <w:sz w:val="20"/>
              </w:rPr>
              <w:t>Montgomery</w:t>
            </w:r>
          </w:p>
        </w:tc>
        <w:tc>
          <w:tcPr>
            <w:tcW w:w="1023" w:type="dxa"/>
            <w:tcBorders>
              <w:top w:val="single" w:sz="0" w:space="0" w:color="D3D3D3"/>
              <w:left w:val="single" w:sz="0" w:space="0" w:color="D3D3D3"/>
              <w:bottom w:val="single" w:sz="0" w:space="0" w:color="D3D3D3"/>
              <w:right w:val="single" w:sz="0" w:space="0" w:color="D3D3D3"/>
            </w:tcBorders>
            <w:shd w:val="clear" w:color="auto" w:fill="DDD9EB"/>
            <w:vAlign w:val="center"/>
          </w:tcPr>
          <w:p w14:paraId="4AE31A14" w14:textId="77777777" w:rsidR="00FD4138" w:rsidRDefault="00FD4138" w:rsidP="003F6AE0">
            <w:pPr>
              <w:keepNext/>
              <w:spacing w:after="60"/>
              <w:jc w:val="center"/>
            </w:pPr>
            <w:r>
              <w:rPr>
                <w:rFonts w:ascii="Calibri" w:hAnsi="Calibri"/>
                <w:color w:val="000000"/>
                <w:sz w:val="20"/>
              </w:rPr>
              <w:t>5.7</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056C57FF"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878863D" w14:textId="77777777" w:rsidR="00FD4138" w:rsidRDefault="00FD4138" w:rsidP="003F6AE0">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2C29945" w14:textId="77777777" w:rsidR="00FD4138" w:rsidRDefault="00FD4138"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vAlign w:val="center"/>
          </w:tcPr>
          <w:p w14:paraId="6E7EAE00" w14:textId="77777777" w:rsidR="00FD4138" w:rsidRDefault="00FD4138" w:rsidP="003F6AE0">
            <w:pPr>
              <w:keepNext/>
              <w:spacing w:after="60"/>
              <w:jc w:val="center"/>
            </w:pPr>
            <w:r>
              <w:rPr>
                <w:rFonts w:ascii="Calibri" w:hAnsi="Calibri"/>
                <w:color w:val="000000"/>
                <w:sz w:val="20"/>
              </w:rPr>
              <w:t>26%</w:t>
            </w:r>
          </w:p>
        </w:tc>
        <w:tc>
          <w:tcPr>
            <w:tcW w:w="1088"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0CE63036" w14:textId="77777777" w:rsidR="00FD4138" w:rsidRDefault="00FD4138" w:rsidP="003F6AE0">
            <w:pPr>
              <w:keepNext/>
              <w:spacing w:after="60"/>
              <w:jc w:val="center"/>
            </w:pPr>
            <w:r>
              <w:rPr>
                <w:rFonts w:ascii="Calibri" w:hAnsi="Calibri"/>
                <w:color w:val="000000"/>
                <w:sz w:val="20"/>
              </w:rPr>
              <w:t>90%</w:t>
            </w:r>
          </w:p>
        </w:tc>
        <w:tc>
          <w:tcPr>
            <w:tcW w:w="1533"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75D444FB" w14:textId="77777777" w:rsidR="00FD4138" w:rsidRDefault="00FD4138" w:rsidP="003F6AE0">
            <w:pPr>
              <w:keepNext/>
              <w:spacing w:after="60"/>
              <w:jc w:val="center"/>
            </w:pPr>
            <w:r>
              <w:rPr>
                <w:rFonts w:ascii="Calibri" w:hAnsi="Calibri"/>
                <w:color w:val="000000"/>
                <w:sz w:val="20"/>
              </w:rPr>
              <w:t>$32,364</w:t>
            </w:r>
          </w:p>
        </w:tc>
      </w:tr>
      <w:tr w:rsidR="00FD4138" w14:paraId="280BE48D"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44E4448" w14:textId="77777777" w:rsidR="00FD4138" w:rsidRDefault="00FD4138" w:rsidP="003F6AE0">
            <w:pPr>
              <w:keepNext/>
              <w:spacing w:after="60"/>
            </w:pPr>
            <w:r>
              <w:rPr>
                <w:rFonts w:ascii="Calibri" w:hAnsi="Calibri"/>
                <w:sz w:val="20"/>
              </w:rPr>
              <w:t>Prince William</w:t>
            </w:r>
          </w:p>
        </w:tc>
        <w:tc>
          <w:tcPr>
            <w:tcW w:w="1023" w:type="dxa"/>
            <w:tcBorders>
              <w:top w:val="single" w:sz="0" w:space="0" w:color="D3D3D3"/>
              <w:left w:val="single" w:sz="0" w:space="0" w:color="D3D3D3"/>
              <w:bottom w:val="single" w:sz="0" w:space="0" w:color="D3D3D3"/>
              <w:right w:val="single" w:sz="0" w:space="0" w:color="D3D3D3"/>
            </w:tcBorders>
            <w:shd w:val="clear" w:color="auto" w:fill="BFB7D9"/>
            <w:vAlign w:val="center"/>
          </w:tcPr>
          <w:p w14:paraId="799E7DE8" w14:textId="77777777" w:rsidR="00FD4138" w:rsidRDefault="00FD4138" w:rsidP="003F6AE0">
            <w:pPr>
              <w:keepNext/>
              <w:spacing w:after="60"/>
              <w:jc w:val="center"/>
            </w:pPr>
            <w:r>
              <w:rPr>
                <w:rFonts w:ascii="Calibri" w:hAnsi="Calibri"/>
                <w:color w:val="000000"/>
                <w:sz w:val="20"/>
              </w:rPr>
              <w:t>6.6</w:t>
            </w:r>
          </w:p>
        </w:tc>
        <w:tc>
          <w:tcPr>
            <w:tcW w:w="1281"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505121F2" w14:textId="77777777" w:rsidR="00FD4138" w:rsidRDefault="00FD4138" w:rsidP="003F6AE0">
            <w:pPr>
              <w:keepNext/>
              <w:spacing w:after="60"/>
              <w:jc w:val="center"/>
            </w:pPr>
            <w:r>
              <w:rPr>
                <w:rFonts w:ascii="Calibri" w:hAnsi="Calibri"/>
                <w:color w:val="000000"/>
                <w:sz w:val="20"/>
              </w:rPr>
              <w:t>81</w:t>
            </w:r>
          </w:p>
        </w:tc>
        <w:tc>
          <w:tcPr>
            <w:tcW w:w="1090" w:type="dxa"/>
            <w:tcBorders>
              <w:top w:val="single" w:sz="0" w:space="0" w:color="D3D3D3"/>
              <w:left w:val="single" w:sz="0" w:space="0" w:color="D3D3D3"/>
              <w:bottom w:val="single" w:sz="0" w:space="0" w:color="D3D3D3"/>
              <w:right w:val="single" w:sz="0" w:space="0" w:color="D3D3D3"/>
            </w:tcBorders>
            <w:shd w:val="clear" w:color="auto" w:fill="F6E3E5"/>
            <w:vAlign w:val="center"/>
          </w:tcPr>
          <w:p w14:paraId="539013B5" w14:textId="77777777" w:rsidR="00FD4138" w:rsidRDefault="00FD4138"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5950FBF1" w14:textId="77777777" w:rsidR="00FD4138" w:rsidRDefault="00FD4138"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12DE29B1"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6FF2164F"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A8CDB2"/>
            <w:vAlign w:val="center"/>
          </w:tcPr>
          <w:p w14:paraId="354EB894" w14:textId="77777777" w:rsidR="00FD4138" w:rsidRDefault="00FD4138" w:rsidP="003F6AE0">
            <w:pPr>
              <w:keepNext/>
              <w:spacing w:after="60"/>
              <w:jc w:val="center"/>
            </w:pPr>
            <w:r>
              <w:rPr>
                <w:rFonts w:ascii="Calibri" w:hAnsi="Calibri"/>
                <w:color w:val="000000"/>
                <w:sz w:val="20"/>
              </w:rPr>
              <w:t>$57,337</w:t>
            </w:r>
          </w:p>
        </w:tc>
      </w:tr>
      <w:tr w:rsidR="00FD4138" w14:paraId="555702E4"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4BC671" w14:textId="77777777" w:rsidR="00FD4138" w:rsidRDefault="00FD4138" w:rsidP="003F6AE0">
            <w:pPr>
              <w:keepNext/>
              <w:spacing w:after="60"/>
            </w:pPr>
            <w:r>
              <w:rPr>
                <w:rFonts w:ascii="Calibri" w:hAnsi="Calibri"/>
                <w:sz w:val="20"/>
              </w:rPr>
              <w:t>Roanoke</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5508D95B"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4F875F16"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17579F78"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178D7538" w14:textId="77777777" w:rsidR="00FD4138" w:rsidRDefault="00FD4138" w:rsidP="003F6AE0">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28D6A8C8" w14:textId="77777777" w:rsidR="00FD4138" w:rsidRDefault="00FD4138" w:rsidP="003F6AE0">
            <w:pPr>
              <w:keepNext/>
              <w:spacing w:after="60"/>
              <w:jc w:val="center"/>
            </w:pPr>
            <w:r>
              <w:rPr>
                <w:rFonts w:ascii="Calibri" w:hAnsi="Calibri"/>
                <w:color w:val="000000"/>
                <w:sz w:val="20"/>
              </w:rPr>
              <w:t>13%</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4E15C66A"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BED9C6"/>
            <w:vAlign w:val="center"/>
          </w:tcPr>
          <w:p w14:paraId="3469AE78" w14:textId="77777777" w:rsidR="00FD4138" w:rsidRDefault="00FD4138" w:rsidP="003F6AE0">
            <w:pPr>
              <w:keepNext/>
              <w:spacing w:after="60"/>
              <w:jc w:val="center"/>
            </w:pPr>
            <w:r>
              <w:rPr>
                <w:rFonts w:ascii="Calibri" w:hAnsi="Calibri"/>
                <w:color w:val="000000"/>
                <w:sz w:val="20"/>
              </w:rPr>
              <w:t>$48,688</w:t>
            </w:r>
          </w:p>
        </w:tc>
      </w:tr>
      <w:tr w:rsidR="00FD4138" w14:paraId="5BFF3BF9"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16C1BE" w14:textId="77777777" w:rsidR="00FD4138" w:rsidRDefault="00FD4138" w:rsidP="003F6AE0">
            <w:pPr>
              <w:keepNext/>
              <w:spacing w:after="60"/>
            </w:pPr>
            <w:r>
              <w:rPr>
                <w:rFonts w:ascii="Calibri" w:hAnsi="Calibri"/>
                <w:sz w:val="20"/>
              </w:rPr>
              <w:t>Arlington</w:t>
            </w:r>
          </w:p>
        </w:tc>
        <w:tc>
          <w:tcPr>
            <w:tcW w:w="1023"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3213527E" w14:textId="77777777" w:rsidR="00FD4138" w:rsidRDefault="00FD4138" w:rsidP="003F6AE0">
            <w:pPr>
              <w:keepNext/>
              <w:spacing w:after="60"/>
              <w:jc w:val="center"/>
            </w:pPr>
            <w:r>
              <w:rPr>
                <w:rFonts w:ascii="Calibri" w:hAnsi="Calibri"/>
                <w:color w:val="FFFFFF"/>
                <w:sz w:val="20"/>
              </w:rPr>
              <w:t>8.9</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A5075A8"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0A1AB"/>
            <w:vAlign w:val="center"/>
          </w:tcPr>
          <w:p w14:paraId="6BBE6540" w14:textId="77777777" w:rsidR="00FD4138" w:rsidRDefault="00FD4138"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23F4370" w14:textId="77777777" w:rsidR="00FD4138" w:rsidRDefault="00FD4138"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00AC47A" w14:textId="77777777" w:rsidR="00FD4138" w:rsidRDefault="00FD4138" w:rsidP="003F6AE0">
            <w:pPr>
              <w:keepNext/>
              <w:spacing w:after="60"/>
              <w:jc w:val="center"/>
            </w:pPr>
            <w:r>
              <w:rPr>
                <w:rFonts w:ascii="Calibri" w:hAnsi="Calibri"/>
                <w:color w:val="000000"/>
                <w:sz w:val="20"/>
              </w:rPr>
              <w:t>41%</w:t>
            </w:r>
          </w:p>
        </w:tc>
        <w:tc>
          <w:tcPr>
            <w:tcW w:w="1088"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8205D48" w14:textId="77777777" w:rsidR="00FD4138" w:rsidRDefault="00FD4138" w:rsidP="003F6AE0">
            <w:pPr>
              <w:keepNext/>
              <w:spacing w:after="60"/>
              <w:jc w:val="center"/>
            </w:pPr>
            <w:r>
              <w:rPr>
                <w:rFonts w:ascii="Calibri" w:hAnsi="Calibri"/>
                <w:color w:val="000000"/>
                <w:sz w:val="20"/>
              </w:rPr>
              <w:t>74%</w:t>
            </w:r>
          </w:p>
        </w:tc>
        <w:tc>
          <w:tcPr>
            <w:tcW w:w="1533"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CA75F49" w14:textId="77777777" w:rsidR="00FD4138" w:rsidRDefault="00FD4138" w:rsidP="003F6AE0">
            <w:pPr>
              <w:keepNext/>
              <w:spacing w:after="60"/>
              <w:jc w:val="center"/>
            </w:pPr>
            <w:r>
              <w:rPr>
                <w:rFonts w:ascii="Calibri" w:hAnsi="Calibri"/>
                <w:color w:val="FFFFFF"/>
                <w:sz w:val="20"/>
              </w:rPr>
              <w:t>$88,306</w:t>
            </w:r>
          </w:p>
        </w:tc>
      </w:tr>
      <w:tr w:rsidR="00FD4138" w14:paraId="21393F7A" w14:textId="77777777" w:rsidTr="003F6AE0">
        <w:trPr>
          <w:cantSplit/>
          <w:jc w:val="center"/>
        </w:trPr>
        <w:tc>
          <w:tcPr>
            <w:tcW w:w="0" w:type="auto"/>
            <w:gridSpan w:val="8"/>
          </w:tcPr>
          <w:p w14:paraId="69ACB218" w14:textId="77777777" w:rsidR="00FD4138" w:rsidRDefault="00FD4138"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w:t>
            </w:r>
            <w:r w:rsidRPr="005731D7">
              <w:rPr>
                <w:rFonts w:ascii="Calibri" w:hAnsi="Calibri"/>
                <w:sz w:val="20"/>
              </w:rPr>
              <w:lastRenderedPageBreak/>
              <w:t>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 xml:space="preserve">The disparities in the map are clear. Several tracts have an AHDI around five: Oak Hill/Southwood (5.2), and Hydraulic (4.5). Old Ivy-Darden School (UVA) has the lowest </w:t>
      </w:r>
      <w:r>
        <w:lastRenderedPageBreak/>
        <w:t>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To better understand the nature of these discrepancies, Figure 2.2 shows the value for each individual AHDI component—health, education, and income—by census tract. Some 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 xml:space="preserve">Neighborhoods like Old Ivy-Darden School (UVA) have a wide gap between their AHDI </w:t>
      </w:r>
      <w:r>
        <w:lastRenderedPageBreak/>
        <w:t>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non-student residents.</w:t>
      </w:r>
      <w:r>
        <w:rPr>
          <w:vertAlign w:val="superscript"/>
        </w:rPr>
        <w:footnoteReference w:id="40"/>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w:t>
            </w:r>
            <w:proofErr w:type="spellStart"/>
            <w:r>
              <w:rPr>
                <w:rFonts w:ascii="Calibri" w:hAnsi="Calibri"/>
                <w:sz w:val="20"/>
              </w:rPr>
              <w:t>Dunlora</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 xml:space="preserve">UVA campus - Darden School, </w:t>
            </w:r>
            <w:r>
              <w:rPr>
                <w:rFonts w:ascii="Calibri" w:hAnsi="Calibri"/>
                <w:sz w:val="20"/>
              </w:rPr>
              <w:lastRenderedPageBreak/>
              <w:t>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lastRenderedPageBreak/>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6817666"/>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1"/>
      </w:r>
      <w:r>
        <w:t xml:space="preserve"> The CDC estimates that as much as 50% of individual health is due to “social, economic, and environmental factors, such as education, racism, discrimination, and housing.”</w:t>
      </w:r>
      <w:r>
        <w:rPr>
          <w:vertAlign w:val="superscript"/>
        </w:rPr>
        <w:footnoteReference w:id="42"/>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6817667"/>
      <w:bookmarkStart w:id="28" w:name="life-expectancy"/>
      <w:r>
        <w:t>Life Expectancy</w:t>
      </w:r>
      <w:bookmarkEnd w:id="27"/>
    </w:p>
    <w:p w14:paraId="184D78DB" w14:textId="264F3B09" w:rsidR="002A1F63" w:rsidRDefault="002A1F63" w:rsidP="002A1F63">
      <w:r>
        <w:t xml:space="preserve">Life expectancy at birth is the average number of years a baby born today is expected to live given current mortality patterns. According to the Blue Ridge Health District’s </w:t>
      </w:r>
      <w:r>
        <w:lastRenderedPageBreak/>
        <w:t>MAPP2Health report, life expectancy is a “key population health measure used to gauge health and longevity.”</w:t>
      </w:r>
      <w:r>
        <w:rPr>
          <w:vertAlign w:val="superscript"/>
        </w:rPr>
        <w:footnoteReference w:id="43"/>
      </w:r>
      <w:r>
        <w:t xml:space="preserve"> Research has shown that financial, socioeconomic, and 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_Toc196817668"/>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4"/>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6817669"/>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6817670"/>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5"/>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6817671"/>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6817672"/>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50D3403F" w:rsidR="003C5591" w:rsidRDefault="003C5591" w:rsidP="003C5591">
      <w:r>
        <w:t xml:space="preserve">The complexity of health coverage options can pose a burden for individuals without health </w:t>
      </w:r>
      <w:r>
        <w:lastRenderedPageBreak/>
        <w:t>insurance.</w:t>
      </w:r>
      <w:r>
        <w:rPr>
          <w:vertAlign w:val="superscript"/>
        </w:rPr>
        <w:footnoteReference w:id="46"/>
      </w:r>
      <w:r>
        <w:t xml:space="preserve"> Increasing outreach and enrollment support has proven to increase uptake of health insurance.</w:t>
      </w:r>
      <w:r>
        <w:rPr>
          <w:vertAlign w:val="superscript"/>
        </w:rPr>
        <w:footnoteReference w:id="47"/>
      </w:r>
      <w:r>
        <w:rPr>
          <w:vertAlign w:val="superscript"/>
        </w:rPr>
        <w:t>,</w:t>
      </w:r>
      <w:r>
        <w:rPr>
          <w:vertAlign w:val="superscript"/>
        </w:rPr>
        <w:footnoteReference w:id="48"/>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9"/>
      </w:r>
      <w:r>
        <w:t xml:space="preserve"> Residents, especially low-income residents, may remain wary of accessing health resources if they fear accruing medical debt and the consequences of aggressive debt collection practices by health-providing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0"/>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1"/>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2"/>
      </w:r>
      <w:r>
        <w:t xml:space="preserve"> The work of the Community Mental Health and Wellness Coalition in sharing and amplifying access to harm reduction training and resources is more necessary than ever.</w:t>
      </w:r>
      <w:r>
        <w:rPr>
          <w:vertAlign w:val="superscript"/>
        </w:rPr>
        <w:footnoteReference w:id="53"/>
      </w:r>
      <w:r>
        <w:t xml:space="preserve"> While Virginia passed a safe reporting law in 2015,</w:t>
      </w:r>
      <w:r>
        <w:rPr>
          <w:vertAlign w:val="superscript"/>
        </w:rPr>
        <w:footnoteReference w:id="54"/>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6817673"/>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6817674"/>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5"/>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6817675"/>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6"/>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_Toc196817676"/>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6817677"/>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7"/>
      </w:r>
    </w:p>
    <w:p w14:paraId="2BD7FA2F" w14:textId="0F2A254A" w:rsidR="00575FB5" w:rsidRDefault="00A64545" w:rsidP="00FE2343">
      <w:pPr>
        <w:pStyle w:val="Heading3"/>
      </w:pPr>
      <w:bookmarkStart w:id="48" w:name="_Toc196817678"/>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8"/>
      </w:r>
      <w:r>
        <w:t xml:space="preserve"> In Virginia, students are considered chronically absent when they miss 10% or more of the school year, which includes unexcused and excused absences, and suspensions.</w:t>
      </w:r>
      <w:r>
        <w:rPr>
          <w:vertAlign w:val="superscript"/>
        </w:rPr>
        <w:footnoteReference w:id="59"/>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6817679"/>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60"/>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1"/>
      </w:r>
      <w:r>
        <w:t xml:space="preserve"> There are currently too few affordable early childhood programs in the area, with thousands of </w:t>
      </w:r>
      <w:r>
        <w:lastRenderedPageBreak/>
        <w:t>additional childcare slots needed.</w:t>
      </w:r>
      <w:r>
        <w:rPr>
          <w:vertAlign w:val="superscript"/>
        </w:rPr>
        <w:footnoteReference w:id="62"/>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3"/>
      </w:r>
      <w:r>
        <w:t xml:space="preserve"> Building a culturally sustaining school climate that fosters students’ socio-emotional learning may reduce these disparities.</w:t>
      </w:r>
      <w:r>
        <w:rPr>
          <w:vertAlign w:val="superscript"/>
        </w:rPr>
        <w:footnoteReference w:id="64"/>
      </w:r>
      <w:r>
        <w:t xml:space="preserve"> Experts also suggest paying attention to disciplinary referrals, and the initial acts that might lead to suspension, to better understand the referred behavior at the onset.</w:t>
      </w:r>
      <w:r>
        <w:rPr>
          <w:vertAlign w:val="superscript"/>
        </w:rPr>
        <w:footnoteReference w:id="65"/>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6"/>
      </w:r>
      <w:r>
        <w:t xml:space="preserve"> as well as making state</w:t>
      </w:r>
      <w:r>
        <w:rPr>
          <w:vertAlign w:val="superscript"/>
        </w:rPr>
        <w:footnoteReference w:id="67"/>
      </w:r>
      <w:r>
        <w:t xml:space="preserve"> and school-level programs to cover the cost of advanced courses highly visible and simple to access.</w:t>
      </w:r>
      <w:r>
        <w:rPr>
          <w:vertAlign w:val="superscript"/>
        </w:rPr>
        <w:footnoteReference w:id="68"/>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9"/>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0"/>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6817680"/>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6817681"/>
      <w:bookmarkStart w:id="55" w:name="earnings-and-income"/>
      <w:r>
        <w:t>Earnings and Income</w:t>
      </w:r>
      <w:bookmarkEnd w:id="54"/>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1"/>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2"/>
      </w:r>
    </w:p>
    <w:p w14:paraId="673FFDCD" w14:textId="77777777" w:rsidR="00BA1202" w:rsidRDefault="00BA1202" w:rsidP="00FE2343">
      <w:pPr>
        <w:pStyle w:val="Heading3"/>
      </w:pPr>
      <w:bookmarkStart w:id="56" w:name="_xeg43y9e286p" w:colFirst="0" w:colLast="0"/>
      <w:bookmarkStart w:id="57" w:name="_Toc196817682"/>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3"/>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3D850A8B" w14:textId="77777777"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p>
    <w:p w14:paraId="6F85817E" w14:textId="1F7657C9" w:rsidR="00BA1202" w:rsidRDefault="00BA1202" w:rsidP="00BA1202">
      <w:r>
        <w:t>for some federal assistance programs</w:t>
      </w:r>
      <w:r>
        <w:rPr>
          <w:vertAlign w:val="superscript"/>
        </w:rPr>
        <w:footnoteReference w:id="74"/>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5"/>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lastRenderedPageBreak/>
        <w:t>The percentages of households with incomes below the poverty line and under the ALICE 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5"/>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_Toc196817683"/>
      <w:bookmarkStart w:id="60" w:name="housing-renters-and-owners"/>
      <w:bookmarkEnd w:id="58"/>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2E97984B" w:rsidR="00803A7D" w:rsidRPr="00803A7D" w:rsidRDefault="00803A7D" w:rsidP="00803A7D">
      <w:r>
        <w:t>Zillow’s observed rent index (ZORI) is a measure of a locality’s representative market-rate rent.</w:t>
      </w:r>
      <w:r>
        <w:rPr>
          <w:vertAlign w:val="superscript"/>
        </w:rPr>
        <w:footnoteReference w:id="75"/>
      </w:r>
      <w:r>
        <w:t xml:space="preserve"> The typical rent in Albemarle County has increased from $1,</w:t>
      </w:r>
      <w:r w:rsidR="009A4B6A">
        <w:t>21</w:t>
      </w:r>
      <w:r>
        <w:t>0 in 2015 to $1,9</w:t>
      </w:r>
      <w:r w:rsidR="009A4B6A">
        <w:t>7</w:t>
      </w:r>
      <w:r>
        <w:t>0 in 2024 (Figure 5.6). Since 2021, the increase in rents has been especially steep, growing by around 8-12% each year.</w:t>
      </w:r>
    </w:p>
    <w:p w14:paraId="2BD7FA40" w14:textId="76F3D1F1" w:rsidR="00575FB5" w:rsidRDefault="00AF29CA">
      <w:pPr>
        <w:pStyle w:val="CaptionedFigure"/>
        <w:framePr w:wrap="notBeside"/>
      </w:pPr>
      <w:r>
        <w:rPr>
          <w:noProof/>
        </w:rPr>
        <w:lastRenderedPageBreak/>
        <w:drawing>
          <wp:inline distT="0" distB="0" distL="0" distR="0" wp14:anchorId="4F374FF3" wp14:editId="75130D58">
            <wp:extent cx="5664200" cy="3577039"/>
            <wp:effectExtent l="0" t="0" r="0" b="4445"/>
            <wp:docPr id="521570115" name="Picture" descr="Figure 5.6: Zillow Observed Rent Index (ZORI): 2015-2024. Monthly rent has steadily increased from $1,160 in 2015 to $1,910 in 2024."/>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6"/>
                    <a:stretch>
                      <a:fillRect/>
                    </a:stretch>
                  </pic:blipFill>
                  <pic:spPr bwMode="auto">
                    <a:xfrm>
                      <a:off x="0" y="0"/>
                      <a:ext cx="5664200" cy="3577039"/>
                    </a:xfrm>
                    <a:prstGeom prst="rect">
                      <a:avLst/>
                    </a:prstGeom>
                    <a:noFill/>
                    <a:ln w="9525">
                      <a:noFill/>
                      <a:headEnd/>
                      <a:tailEnd/>
                    </a:ln>
                  </pic:spPr>
                </pic:pic>
              </a:graphicData>
            </a:graphic>
          </wp:inline>
        </w:drawing>
      </w:r>
    </w:p>
    <w:p w14:paraId="2BD7FA41" w14:textId="643BEF99" w:rsidR="00575FB5" w:rsidRDefault="00A64545">
      <w:pPr>
        <w:pStyle w:val="ImageCaption"/>
      </w:pPr>
      <w:r>
        <w:t xml:space="preserve">Figure 5.6: Zillow Observed Rent Index (ZORI): 2015-2024. Monthly rent </w:t>
      </w:r>
      <w:r w:rsidR="009A4B6A">
        <w:t xml:space="preserve">in Albemarle County </w:t>
      </w:r>
      <w:r>
        <w:t>has steadily increased from $1,</w:t>
      </w:r>
      <w:r w:rsidR="009A4B6A">
        <w:t>21</w:t>
      </w:r>
      <w:r>
        <w:t>0 in 2015 to $1,9</w:t>
      </w:r>
      <w:r w:rsidR="009A4B6A">
        <w:t>7</w:t>
      </w:r>
      <w:r>
        <w:t>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6"/>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7"/>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5.7). </w:t>
      </w:r>
    </w:p>
    <w:p w14:paraId="382A76D0" w14:textId="64FD4CB6" w:rsidR="00C873B2" w:rsidRDefault="00C873B2" w:rsidP="00C873B2">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9"/>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7"/>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0"/>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8"/>
      </w:r>
      <w:r>
        <w:t xml:space="preserve"> and recently approved Housing Albemarle Policy</w:t>
      </w:r>
      <w:r>
        <w:rPr>
          <w:vertAlign w:val="superscript"/>
        </w:rPr>
        <w:footnoteReference w:id="79"/>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80"/>
      </w:r>
      <w:r>
        <w:t xml:space="preserve"> That number has fallen to 125 in 2024,</w:t>
      </w:r>
      <w:r>
        <w:rPr>
          <w:vertAlign w:val="superscript"/>
        </w:rPr>
        <w:footnoteReference w:id="81"/>
      </w:r>
      <w:r>
        <w:t xml:space="preserve"> but likely undercounts the true number of people experiencing homelessness.</w:t>
      </w:r>
      <w:r>
        <w:rPr>
          <w:vertAlign w:val="superscript"/>
        </w:rPr>
        <w:footnoteReference w:id="82"/>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6817684"/>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3"/>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4"/>
      </w:r>
      <w:r>
        <w:t xml:space="preserve"> Black Americans have historically been less likely to write wills: 24% compared to the national average of 57%.</w:t>
      </w:r>
      <w:r>
        <w:rPr>
          <w:vertAlign w:val="superscript"/>
        </w:rPr>
        <w:footnoteReference w:id="85"/>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6"/>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6817685"/>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3"/>
      </w:r>
      <w:r>
        <w:t xml:space="preserve"> Given the complexity of the challenge, a range of strategies are needed.</w:t>
      </w:r>
      <w:r>
        <w:rPr>
          <w:vertAlign w:val="superscript"/>
        </w:rPr>
        <w:footnoteReference w:id="94"/>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4A965756" w:rsidR="000F069D" w:rsidRDefault="000F069D" w:rsidP="00707C09">
      <w:pPr>
        <w:pStyle w:val="Heading2"/>
      </w:pPr>
      <w:bookmarkStart w:id="66" w:name="_rzahrzq4sk4d" w:colFirst="0" w:colLast="0"/>
      <w:bookmarkStart w:id="67" w:name="_Toc196817686"/>
      <w:bookmarkEnd w:id="66"/>
      <w:r>
        <w:t xml:space="preserve">Additional Community </w:t>
      </w:r>
      <w:r w:rsidR="00305B52">
        <w:t xml:space="preserve">Wellbeing </w:t>
      </w:r>
      <w:r>
        <w:t>Profiles</w:t>
      </w:r>
      <w:bookmarkEnd w:id="67"/>
    </w:p>
    <w:p w14:paraId="19F2AF89" w14:textId="05108474" w:rsidR="000F069D" w:rsidRDefault="000F069D" w:rsidP="000F069D">
      <w:r>
        <w:t xml:space="preserve">The partnership between the UVA Center for Community Partnerships Albemarle County and the </w:t>
      </w:r>
      <w:r w:rsidR="00305B52">
        <w:t xml:space="preserve">City of </w:t>
      </w:r>
      <w:r>
        <w:t>Charlottesville also produced two additional profiles:</w:t>
      </w:r>
    </w:p>
    <w:p w14:paraId="0E44C9FA" w14:textId="20928F68" w:rsidR="000F069D" w:rsidRDefault="000F069D" w:rsidP="000F069D">
      <w:pPr>
        <w:pStyle w:val="ListParagraph"/>
        <w:numPr>
          <w:ilvl w:val="0"/>
          <w:numId w:val="27"/>
        </w:numPr>
      </w:pPr>
      <w:r>
        <w:t xml:space="preserve">Charlottesville City Community </w:t>
      </w:r>
      <w:r w:rsidR="00305B52">
        <w:t xml:space="preserve">Wellbeing </w:t>
      </w:r>
      <w:r>
        <w:t>Profile: A report with parallel information on the demographics, health, education, and living standards for the City of Charlottesville.</w:t>
      </w:r>
    </w:p>
    <w:p w14:paraId="16967CE1" w14:textId="05212160" w:rsidR="009E665A" w:rsidRDefault="000F069D" w:rsidP="00A905C1">
      <w:pPr>
        <w:pStyle w:val="ListParagraph"/>
        <w:numPr>
          <w:ilvl w:val="0"/>
          <w:numId w:val="27"/>
        </w:numPr>
      </w:pPr>
      <w:r>
        <w:t xml:space="preserve">Charlottesville and Albemarle Area Community </w:t>
      </w:r>
      <w:r w:rsidR="00305B52">
        <w:t xml:space="preserve">Wellbeing </w:t>
      </w:r>
      <w:r>
        <w:t xml:space="preserve">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5EA2D51" w14:textId="77777777" w:rsidR="00A905C1" w:rsidRPr="00A905C1" w:rsidRDefault="00A905C1" w:rsidP="00A905C1"/>
    <w:p w14:paraId="64726B92" w14:textId="501D7ECE" w:rsidR="000F069D" w:rsidRDefault="000F069D" w:rsidP="00707C09">
      <w:pPr>
        <w:pStyle w:val="Heading2"/>
      </w:pPr>
      <w:bookmarkStart w:id="69" w:name="_Toc196817687"/>
      <w:r>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 xml:space="preserve">Elizabeth Mitchell, Senior Research Specialist, Center for Community Partnerships, </w:t>
      </w:r>
      <w:r>
        <w:lastRenderedPageBreak/>
        <w:t>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68B9BFE2" w14:textId="77777777" w:rsidR="008E7532" w:rsidRDefault="000F069D" w:rsidP="000F069D">
      <w:pPr>
        <w:pStyle w:val="ListParagraph"/>
        <w:numPr>
          <w:ilvl w:val="0"/>
          <w:numId w:val="28"/>
        </w:numPr>
      </w:pPr>
      <w:r>
        <w:t>Jess Harris, Assistant Director of Community Research, Center for Community Partnerships, University of Virginia; report review and editing</w:t>
      </w:r>
    </w:p>
    <w:p w14:paraId="6D90A89C" w14:textId="77777777" w:rsidR="00B26B0A" w:rsidRDefault="00B26B0A" w:rsidP="00B26B0A">
      <w:pPr>
        <w:pStyle w:val="ListParagraph"/>
        <w:numPr>
          <w:ilvl w:val="0"/>
          <w:numId w:val="28"/>
        </w:numPr>
      </w:pPr>
      <w:bookmarkStart w:id="70" w:name="_gfz90s554fy3" w:colFirst="0" w:colLast="0"/>
      <w:bookmarkStart w:id="71" w:name="_Toc196817688"/>
      <w:bookmarkEnd w:id="70"/>
      <w:r>
        <w:t>Jesse Brookins, Director, Albemarle County; project guidance and report review</w:t>
      </w:r>
    </w:p>
    <w:p w14:paraId="61A1541E" w14:textId="77777777" w:rsidR="00B26B0A" w:rsidRDefault="00B26B0A" w:rsidP="00B26B0A">
      <w:pPr>
        <w:pStyle w:val="ListParagraph"/>
        <w:numPr>
          <w:ilvl w:val="0"/>
          <w:numId w:val="28"/>
        </w:numPr>
      </w:pPr>
      <w:r>
        <w:t>Tamara Ryan, Coordinator, Albemarle County; project guidance and report review</w:t>
      </w:r>
    </w:p>
    <w:p w14:paraId="69174407" w14:textId="77777777" w:rsidR="000F069D" w:rsidRDefault="000F069D" w:rsidP="00FE2343">
      <w:pPr>
        <w:pStyle w:val="Heading3"/>
      </w:pPr>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6817689"/>
      <w:bookmarkEnd w:id="72"/>
      <w:r>
        <w:t>Project Repository</w:t>
      </w:r>
      <w:bookmarkEnd w:id="73"/>
    </w:p>
    <w:p w14:paraId="63621570" w14:textId="0ABEDAF1" w:rsidR="000F069D" w:rsidRDefault="000F069D" w:rsidP="000F069D">
      <w:r>
        <w:t>The work supporting the Community</w:t>
      </w:r>
      <w:r w:rsidR="00B20C29">
        <w:t xml:space="preserve"> Wellbeing</w:t>
      </w:r>
      <w:r>
        <w:t xml:space="preserve">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6817690"/>
      <w:r>
        <w:lastRenderedPageBreak/>
        <w:t>Appendix</w:t>
      </w:r>
      <w:bookmarkEnd w:id="74"/>
    </w:p>
    <w:p w14:paraId="2BD7FA4B" w14:textId="22D51847" w:rsidR="00575FB5" w:rsidRDefault="00A64545" w:rsidP="00FE2343">
      <w:pPr>
        <w:pStyle w:val="Heading3"/>
      </w:pPr>
      <w:bookmarkStart w:id="75" w:name="_Toc196817691"/>
      <w:bookmarkStart w:id="76" w:name="X7e04e59b9dcc841fa623d4341600dc72e5932ec"/>
      <w:r>
        <w:t>AHDI Albemarle County Census Tracts 2023 vs 2019 (All Dimensions)</w:t>
      </w:r>
      <w:bookmarkEnd w:id="75"/>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r w:rsidRPr="00F75E7A">
              <w:rPr>
                <w:rFonts w:ascii="Calibri" w:hAnsi="Calibri"/>
                <w:sz w:val="17"/>
                <w:szCs w:val="17"/>
              </w:rPr>
              <w:t>Dunlora-Stone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1"/>
          <w:headerReference w:type="default" r:id="rId52"/>
          <w:headerReference w:type="first" r:id="rId53"/>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6817692"/>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even" r:id="rId54"/>
      <w:headerReference w:type="default" r:id="rId55"/>
      <w:headerReference w:type="first" r:id="rId56"/>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855BD5" w14:textId="77777777" w:rsidR="00DA4520" w:rsidRDefault="00DA4520">
      <w:pPr>
        <w:spacing w:after="0"/>
      </w:pPr>
      <w:r>
        <w:separator/>
      </w:r>
    </w:p>
  </w:endnote>
  <w:endnote w:type="continuationSeparator" w:id="0">
    <w:p w14:paraId="654947B5" w14:textId="77777777" w:rsidR="00DA4520" w:rsidRDefault="00DA45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536BD" w14:textId="77777777" w:rsidR="00190973" w:rsidRDefault="0019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C2002C" w14:textId="77777777" w:rsidR="00DA4520" w:rsidRDefault="00DA4520" w:rsidP="00BB48F2">
      <w:pPr>
        <w:spacing w:after="0"/>
      </w:pPr>
      <w:r>
        <w:separator/>
      </w:r>
    </w:p>
  </w:footnote>
  <w:footnote w:type="continuationSeparator" w:id="0">
    <w:p w14:paraId="1FF36FC3" w14:textId="77777777" w:rsidR="00DA4520" w:rsidRDefault="00DA4520">
      <w:r>
        <w:continuationSeparator/>
      </w:r>
    </w:p>
  </w:footnote>
  <w:footnote w:type="continuationNotice" w:id="1">
    <w:p w14:paraId="57841DA4" w14:textId="77777777" w:rsidR="00DA4520" w:rsidRDefault="00DA4520">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F7D8B89" w14:textId="21B28711" w:rsidR="006A0FFB" w:rsidRDefault="006A0FFB">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4">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5">
    <w:p w14:paraId="4F12B62C" w14:textId="77777777" w:rsidR="00A70A1E" w:rsidRDefault="00A70A1E" w:rsidP="00903E24">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6">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3">
        <w:r>
          <w:rPr>
            <w:color w:val="1155CC"/>
            <w:u w:val="single"/>
          </w:rPr>
          <w:t>https://www.dhr.virginia.gov/historic-registers/002-5019/</w:t>
        </w:r>
      </w:hyperlink>
    </w:p>
  </w:footnote>
  <w:footnote w:id="7">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4">
        <w:r w:rsidRPr="00196A5E">
          <w:t>http://www2.vcdh.virginia.edu/afam/proffit/</w:t>
        </w:r>
      </w:hyperlink>
    </w:p>
  </w:footnote>
  <w:footnote w:id="8">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9">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10">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1">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2">
    <w:p w14:paraId="70D9D8CE" w14:textId="77777777" w:rsidR="00C41B0D" w:rsidRDefault="00C41B0D" w:rsidP="00903E24">
      <w:pPr>
        <w:pStyle w:val="FootnoteText"/>
        <w:rPr>
          <w:szCs w:val="20"/>
        </w:rPr>
      </w:pPr>
      <w:r>
        <w:rPr>
          <w:vertAlign w:val="superscript"/>
        </w:rPr>
        <w:footnoteRef/>
      </w:r>
      <w:r>
        <w:rPr>
          <w:szCs w:val="20"/>
        </w:rPr>
        <w:t xml:space="preserve"> </w:t>
      </w:r>
      <w:hyperlink r:id="rId6">
        <w:r>
          <w:rPr>
            <w:color w:val="1155CC"/>
            <w:szCs w:val="20"/>
            <w:u w:val="single"/>
          </w:rPr>
          <w:t>https://news.virginia.edu/content/population-projections-show-virginia-aging-growing-more-slowly</w:t>
        </w:r>
      </w:hyperlink>
    </w:p>
  </w:footnote>
  <w:footnote w:id="13">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4">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5">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7">
        <w:r>
          <w:rPr>
            <w:color w:val="1155CC"/>
            <w:szCs w:val="20"/>
            <w:u w:val="single"/>
          </w:rPr>
          <w:t>https://www.census.gov/library/working-papers/2007/adrm/ssm2007-02.html</w:t>
        </w:r>
      </w:hyperlink>
      <w:r>
        <w:rPr>
          <w:szCs w:val="20"/>
        </w:rPr>
        <w:t xml:space="preserve">  </w:t>
      </w:r>
    </w:p>
  </w:footnote>
  <w:footnote w:id="16">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7">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8">
        <w:r>
          <w:rPr>
            <w:color w:val="1155CC"/>
            <w:szCs w:val="20"/>
            <w:u w:val="single"/>
          </w:rPr>
          <w:t>https://www.urban.org/research/publication/current-approaches-measuring-disability-status-federal-surveys-may-limit</w:t>
        </w:r>
      </w:hyperlink>
    </w:p>
  </w:footnote>
  <w:footnote w:id="18">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9">
        <w:r>
          <w:rPr>
            <w:color w:val="1155CC"/>
            <w:u w:val="single"/>
          </w:rPr>
          <w:t>https://engage.albemarle.org/21-day-equity-challenge/news_feed/gender-and-sexual-orientation</w:t>
        </w:r>
      </w:hyperlink>
    </w:p>
  </w:footnote>
  <w:footnote w:id="19">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10">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20">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1">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1">
        <w:r>
          <w:rPr>
            <w:color w:val="1155CC"/>
            <w:u w:val="single"/>
          </w:rPr>
          <w:t>https://www.brookings.edu/articles/lgbtq-data-availability-what-we-can-learn-from-four-major-surveys/</w:t>
        </w:r>
      </w:hyperlink>
    </w:p>
  </w:footnote>
  <w:footnote w:id="22">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2">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3">
        <w:r>
          <w:rPr>
            <w:color w:val="1155CC"/>
            <w:u w:val="single"/>
          </w:rPr>
          <w:t>https://www.census.gov/content/dam/Census/newsroom/press-kits/2024/paa/paa2024-presentation-sexual-orientation-gender-identity.pdf</w:t>
        </w:r>
      </w:hyperlink>
      <w:r>
        <w:t xml:space="preserve">. Archived Access: </w:t>
      </w:r>
      <w:hyperlink r:id="rId14">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3">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4">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5">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6">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7">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8">
        <w:r>
          <w:rPr>
            <w:color w:val="1155CC"/>
            <w:u w:val="single"/>
          </w:rPr>
          <w:t>https://www.urban.org/urban-wire/seven-ways-federal-policymakers-can-improve-lives-disabled-people</w:t>
        </w:r>
      </w:hyperlink>
    </w:p>
  </w:footnote>
  <w:footnote w:id="28">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9">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30">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1">
        <w:r>
          <w:rPr>
            <w:color w:val="1155CC"/>
            <w:szCs w:val="20"/>
            <w:u w:val="single"/>
          </w:rPr>
          <w:t>https://www.albemarle.org/government/facilities-environmental-services/ada-accessibility-and-compliance</w:t>
        </w:r>
      </w:hyperlink>
    </w:p>
  </w:footnote>
  <w:footnote w:id="31">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2">
        <w:r>
          <w:rPr>
            <w:color w:val="1155CC"/>
            <w:szCs w:val="20"/>
            <w:u w:val="single"/>
          </w:rPr>
          <w:t>https://www.immigrationresearch.org/system/files/A%20Framework%20for%20Language%20Access%20-%20Key%20Features%20of%20U.S.%20State%20and%20Local%20Language%20Access%20Laws%20and%20Policies.pdf</w:t>
        </w:r>
      </w:hyperlink>
    </w:p>
  </w:footnote>
  <w:footnote w:id="32">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3">
        <w:r>
          <w:rPr>
            <w:color w:val="1155CC"/>
            <w:szCs w:val="20"/>
            <w:u w:val="single"/>
          </w:rPr>
          <w:t>https://www.migrationpolicy.org/programs/language-access-translation-and-interpretation-policies-and-practices</w:t>
        </w:r>
      </w:hyperlink>
      <w:r>
        <w:rPr>
          <w:szCs w:val="20"/>
        </w:rPr>
        <w:t xml:space="preserve"> </w:t>
      </w:r>
    </w:p>
  </w:footnote>
  <w:footnote w:id="33">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4">
        <w:r>
          <w:rPr>
            <w:color w:val="1155CC"/>
            <w:szCs w:val="20"/>
            <w:u w:val="single"/>
          </w:rPr>
          <w:t>https://www.urban.org/sites/default/files/2022-11/Immigrant%20Families%20Faced%20Multiple%20Barriers%20to%20Safety%20Net%20Programs%20in%202021.pdf</w:t>
        </w:r>
      </w:hyperlink>
      <w:r>
        <w:rPr>
          <w:szCs w:val="20"/>
        </w:rPr>
        <w:t>.</w:t>
      </w:r>
    </w:p>
  </w:footnote>
  <w:footnote w:id="34">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5">
        <w:r>
          <w:rPr>
            <w:color w:val="1155CC"/>
            <w:szCs w:val="20"/>
            <w:u w:val="single"/>
          </w:rPr>
          <w:t>https://law.lis.virginia.gov/vacode/title46.2/chapter3/section46.2-328.3/</w:t>
        </w:r>
      </w:hyperlink>
      <w:r>
        <w:rPr>
          <w:szCs w:val="20"/>
        </w:rPr>
        <w:t xml:space="preserve"> </w:t>
      </w:r>
    </w:p>
  </w:footnote>
  <w:footnote w:id="35">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6">
        <w:r>
          <w:rPr>
            <w:color w:val="1155CC"/>
            <w:szCs w:val="20"/>
            <w:u w:val="single"/>
          </w:rPr>
          <w:t>https://www.ilrc.org/resources/national-map-local-entanglement-ice</w:t>
        </w:r>
      </w:hyperlink>
    </w:p>
  </w:footnote>
  <w:footnote w:id="36">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7">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7">
        <w:r>
          <w:rPr>
            <w:color w:val="1155CC"/>
            <w:szCs w:val="20"/>
            <w:u w:val="single"/>
          </w:rPr>
          <w:t>https://www.cdc.gov/public-health-gateway/php/about/social-determinants-of-health.html</w:t>
        </w:r>
      </w:hyperlink>
      <w:r>
        <w:rPr>
          <w:szCs w:val="20"/>
        </w:rPr>
        <w:t xml:space="preserve"> </w:t>
      </w:r>
    </w:p>
  </w:footnote>
  <w:footnote w:id="38">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9">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40">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1">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2">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3">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4">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5">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6">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8">
        <w:r>
          <w:rPr>
            <w:color w:val="1155CC"/>
            <w:szCs w:val="20"/>
            <w:u w:val="single"/>
          </w:rPr>
          <w:t>https://www.kff.org/report-section/consumer-assistance-in-health-insurance-evidence-of-impact-and-unmet-need-issue-brief/</w:t>
        </w:r>
      </w:hyperlink>
      <w:r>
        <w:rPr>
          <w:szCs w:val="20"/>
        </w:rPr>
        <w:t xml:space="preserve"> </w:t>
      </w:r>
    </w:p>
  </w:footnote>
  <w:footnote w:id="47">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29">
        <w:r>
          <w:rPr>
            <w:color w:val="1155CC"/>
            <w:szCs w:val="20"/>
            <w:u w:val="single"/>
          </w:rPr>
          <w:t>https://www.healthaffairs.org/doi/10.1377/hlthaff.2021.01000</w:t>
        </w:r>
      </w:hyperlink>
      <w:r>
        <w:rPr>
          <w:szCs w:val="20"/>
        </w:rPr>
        <w:t xml:space="preserve"> </w:t>
      </w:r>
    </w:p>
  </w:footnote>
  <w:footnote w:id="48">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9">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30">
        <w:r>
          <w:rPr>
            <w:color w:val="1155CC"/>
            <w:szCs w:val="20"/>
            <w:u w:val="single"/>
          </w:rPr>
          <w:t>https://www.countyhealthrankings.org/strategies-and-solutions/what-works-for-health/strategies/community-health-workers</w:t>
        </w:r>
      </w:hyperlink>
      <w:r>
        <w:rPr>
          <w:szCs w:val="20"/>
        </w:rPr>
        <w:t xml:space="preserve"> </w:t>
      </w:r>
    </w:p>
  </w:footnote>
  <w:footnote w:id="50">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1">
        <w:r>
          <w:rPr>
            <w:color w:val="1155CC"/>
            <w:szCs w:val="20"/>
            <w:u w:val="single"/>
          </w:rPr>
          <w:t>https://www.policylink.org/sites/default/files/GROCERYGAP_FINAL_NOV2013.pdf</w:t>
        </w:r>
      </w:hyperlink>
      <w:r>
        <w:rPr>
          <w:szCs w:val="20"/>
        </w:rPr>
        <w:t xml:space="preserve"> </w:t>
      </w:r>
    </w:p>
  </w:footnote>
  <w:footnote w:id="51">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2">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2">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3">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3">
        <w:r>
          <w:rPr>
            <w:color w:val="1155CC"/>
            <w:szCs w:val="20"/>
            <w:u w:val="single"/>
          </w:rPr>
          <w:t>https://www.cmhwcoalition.org/overdoseprevention</w:t>
        </w:r>
      </w:hyperlink>
    </w:p>
  </w:footnote>
  <w:footnote w:id="54">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4">
        <w:r>
          <w:rPr>
            <w:color w:val="1155CC"/>
            <w:szCs w:val="20"/>
            <w:u w:val="single"/>
          </w:rPr>
          <w:t>https://law.lis.virginia.gov/vacodefull/title18.2/chapter7/article1/</w:t>
        </w:r>
      </w:hyperlink>
      <w:r>
        <w:rPr>
          <w:szCs w:val="20"/>
        </w:rPr>
        <w:t xml:space="preserve"> </w:t>
      </w:r>
    </w:p>
  </w:footnote>
  <w:footnote w:id="55">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6">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7">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8">
    <w:p w14:paraId="6FF2651C" w14:textId="77777777" w:rsidR="0073754F" w:rsidRDefault="0073754F" w:rsidP="00903E24">
      <w:pPr>
        <w:pStyle w:val="FootnoteText"/>
        <w:rPr>
          <w:szCs w:val="20"/>
        </w:rPr>
      </w:pPr>
      <w:r>
        <w:rPr>
          <w:vertAlign w:val="superscript"/>
        </w:rPr>
        <w:footnoteRef/>
      </w:r>
      <w:r>
        <w:rPr>
          <w:szCs w:val="20"/>
        </w:rPr>
        <w:t xml:space="preserve"> Sarah Mervosh and Francesca Paris. Why School Absences Have ‘Exploded’ Almost Everywhere. New York Times. March 29, 2024. </w:t>
      </w:r>
      <w:hyperlink r:id="rId35">
        <w:r>
          <w:rPr>
            <w:color w:val="1155CC"/>
            <w:szCs w:val="20"/>
            <w:u w:val="single"/>
          </w:rPr>
          <w:t>https://www.nytimes.com/interactive/2024/03/29/us/chronic-absences.html#</w:t>
        </w:r>
      </w:hyperlink>
    </w:p>
  </w:footnote>
  <w:footnote w:id="59">
    <w:p w14:paraId="411DC40E" w14:textId="77777777" w:rsidR="0073754F" w:rsidRDefault="0073754F" w:rsidP="00903E24">
      <w:pPr>
        <w:pStyle w:val="FootnoteText"/>
        <w:rPr>
          <w:szCs w:val="20"/>
        </w:rPr>
      </w:pPr>
      <w:r>
        <w:rPr>
          <w:vertAlign w:val="superscript"/>
        </w:rPr>
        <w:footnoteRef/>
      </w:r>
      <w:r>
        <w:rPr>
          <w:szCs w:val="20"/>
        </w:rPr>
        <w:t xml:space="preserve"> </w:t>
      </w:r>
      <w:hyperlink r:id="rId36" w:anchor=":~:text=Chronic%20absenteeism%20is%20defined%20as,%2C%20unexcused%20absences%2C%20and%20suspensions.">
        <w:r>
          <w:rPr>
            <w:color w:val="1155CC"/>
            <w:szCs w:val="20"/>
            <w:u w:val="single"/>
          </w:rPr>
          <w:t>https://www.doe.virginia.gov/programs-services/student-services/attendance-school-engagement</w:t>
        </w:r>
      </w:hyperlink>
    </w:p>
  </w:footnote>
  <w:footnote w:id="60">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7">
        <w:r>
          <w:rPr>
            <w:color w:val="1155CC"/>
            <w:szCs w:val="20"/>
            <w:u w:val="single"/>
          </w:rPr>
          <w:t>https://www.osmosis.org/blog/2024/03/21/social-determinants-of-health-education-access-and-quality</w:t>
        </w:r>
      </w:hyperlink>
      <w:r>
        <w:rPr>
          <w:szCs w:val="20"/>
        </w:rPr>
        <w:t xml:space="preserve"> </w:t>
      </w:r>
    </w:p>
  </w:footnote>
  <w:footnote w:id="61">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8">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9">
        <w:r>
          <w:rPr>
            <w:color w:val="1155CC"/>
            <w:szCs w:val="20"/>
            <w:u w:val="single"/>
          </w:rPr>
          <w:t>https://www.newamerica.org/education-policy/edcentral/universal-pre-k-recovery/</w:t>
        </w:r>
      </w:hyperlink>
      <w:r>
        <w:rPr>
          <w:szCs w:val="20"/>
        </w:rPr>
        <w:t xml:space="preserve"> </w:t>
      </w:r>
    </w:p>
  </w:footnote>
  <w:footnote w:id="62">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40">
        <w:r>
          <w:rPr>
            <w:color w:val="1155CC"/>
            <w:szCs w:val="20"/>
            <w:u w:val="single"/>
          </w:rPr>
          <w:t>https://prescouncil.president.virginia.edu/sites/g/files/jsddwu616/files/2023-06/Early%20Childhood%20Education%20Working%20Group%20Report%20Final_2022_12_21.pdf</w:t>
        </w:r>
      </w:hyperlink>
    </w:p>
  </w:footnote>
  <w:footnote w:id="63">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1">
        <w:r>
          <w:rPr>
            <w:color w:val="1155CC"/>
            <w:szCs w:val="20"/>
            <w:u w:val="single"/>
          </w:rPr>
          <w:t>https://www.brookings.edu/articles/disciplinary-referrals-teachers-and-the-sources-of-racial-disciplinary-disproportionalities/</w:t>
        </w:r>
      </w:hyperlink>
    </w:p>
  </w:footnote>
  <w:footnote w:id="64">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5">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6">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2">
        <w:r>
          <w:rPr>
            <w:color w:val="1155CC"/>
            <w:szCs w:val="20"/>
            <w:u w:val="single"/>
          </w:rPr>
          <w:t>https://housingmatters.urban.org/research-summary/racial-makeup-schools-ap-classes-may-perpetuate-within-school-segregation</w:t>
        </w:r>
      </w:hyperlink>
    </w:p>
  </w:footnote>
  <w:footnote w:id="67">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3">
        <w:r>
          <w:rPr>
            <w:color w:val="1155CC"/>
            <w:szCs w:val="20"/>
            <w:u w:val="single"/>
          </w:rPr>
          <w:t>https://budget.lis.virginia.gov/amendment/2024/1/HB30/Introduced/CA/124/10h/</w:t>
        </w:r>
      </w:hyperlink>
    </w:p>
  </w:footnote>
  <w:footnote w:id="68">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4">
        <w:r>
          <w:rPr>
            <w:color w:val="1155CC"/>
            <w:szCs w:val="20"/>
            <w:u w:val="single"/>
          </w:rPr>
          <w:t>https://www.americanprogress.org/wp-content/uploads/sites/2/2021/07/AdvancedCoursework-report1.pdf</w:t>
        </w:r>
      </w:hyperlink>
    </w:p>
  </w:footnote>
  <w:footnote w:id="69">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5">
        <w:r>
          <w:rPr>
            <w:color w:val="1155CC"/>
            <w:szCs w:val="20"/>
            <w:u w:val="single"/>
          </w:rPr>
          <w:t>https://odphp.health.gov/healthypeople/priority-areas/social-determinants-health/literature-summaries/enrollment-higher-education</w:t>
        </w:r>
      </w:hyperlink>
      <w:r>
        <w:rPr>
          <w:szCs w:val="20"/>
        </w:rPr>
        <w:t xml:space="preserve"> </w:t>
      </w:r>
    </w:p>
  </w:footnote>
  <w:footnote w:id="70">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6">
        <w:r>
          <w:rPr>
            <w:color w:val="1155CC"/>
            <w:szCs w:val="20"/>
            <w:u w:val="single"/>
          </w:rPr>
          <w:t>https://rga.lis.virginia.gov/Published/2021/RD820/PDF</w:t>
        </w:r>
      </w:hyperlink>
      <w:r>
        <w:rPr>
          <w:szCs w:val="20"/>
        </w:rPr>
        <w:t xml:space="preserve"> </w:t>
      </w:r>
    </w:p>
  </w:footnote>
  <w:footnote w:id="71">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2">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7">
        <w:r>
          <w:rPr>
            <w:color w:val="1155CC"/>
            <w:szCs w:val="20"/>
            <w:u w:val="single"/>
          </w:rPr>
          <w:t>https://www.virginiaequitycenter.org/research/orange-dot-report-60-2024.</w:t>
        </w:r>
      </w:hyperlink>
    </w:p>
  </w:footnote>
  <w:footnote w:id="73">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8">
        <w:r>
          <w:rPr>
            <w:color w:val="1155CC"/>
            <w:szCs w:val="20"/>
            <w:u w:val="single"/>
          </w:rPr>
          <w:t>https://www.unitedforalice.org/overview</w:t>
        </w:r>
      </w:hyperlink>
    </w:p>
  </w:footnote>
  <w:footnote w:id="74">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5">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6">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9">
        <w:r>
          <w:rPr>
            <w:color w:val="1155CC"/>
            <w:szCs w:val="20"/>
            <w:u w:val="single"/>
          </w:rPr>
          <w:t>https://virginiamercury.com/2024/02/12/virginia-bills-to-cap-rent-increases-dont-advance-this-session/</w:t>
        </w:r>
      </w:hyperlink>
    </w:p>
  </w:footnote>
  <w:footnote w:id="77">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8">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9">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50">
        <w:r>
          <w:rPr>
            <w:color w:val="1155CC"/>
            <w:szCs w:val="20"/>
            <w:u w:val="single"/>
          </w:rPr>
          <w:t>https://www.albemarle.org/government/human-services/office-of-housing/housing-albemarle-2010</w:t>
        </w:r>
      </w:hyperlink>
      <w:r>
        <w:rPr>
          <w:szCs w:val="20"/>
        </w:rPr>
        <w:t xml:space="preserve"> </w:t>
      </w:r>
    </w:p>
  </w:footnote>
  <w:footnote w:id="80">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1">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2">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1">
        <w:r>
          <w:rPr>
            <w:color w:val="1155CC"/>
            <w:szCs w:val="20"/>
            <w:u w:val="single"/>
          </w:rPr>
          <w:t>homelesslaw.org/wp-content/uploads/2018/10/HUD-PIT-report2017.pdf</w:t>
        </w:r>
      </w:hyperlink>
    </w:p>
  </w:footnote>
  <w:footnote w:id="83">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2">
        <w:r>
          <w:rPr>
            <w:color w:val="1155CC"/>
            <w:szCs w:val="20"/>
            <w:u w:val="single"/>
          </w:rPr>
          <w:t>https://housingmatters.urban.org/articles/what-heirs-property-and-why-does-it-matter-equitable-homeownership</w:t>
        </w:r>
      </w:hyperlink>
    </w:p>
  </w:footnote>
  <w:footnote w:id="84">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5">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3">
        <w:r>
          <w:rPr>
            <w:color w:val="1155CC"/>
            <w:szCs w:val="20"/>
            <w:u w:val="single"/>
          </w:rPr>
          <w:t>https://richmond.com/news/state-regional/on-the-frontlines-of-keeping-virginia-farmland-in-the-hands-of-black-owners/article_3df62ae6-03c2-11ee-a354-43a334290fc1.html</w:t>
        </w:r>
      </w:hyperlink>
    </w:p>
  </w:footnote>
  <w:footnote w:id="86">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4">
        <w:r>
          <w:rPr>
            <w:color w:val="1155CC"/>
            <w:szCs w:val="20"/>
            <w:u w:val="single"/>
          </w:rPr>
          <w:t>https://www.richmondfed.org/region_communities/regional_data_analysis/regional_matters/2021/rm_10_14_21_property?from=/research/regional_economy/regional_matters/2021/rm_10_14_21_property</w:t>
        </w:r>
      </w:hyperlink>
    </w:p>
  </w:footnote>
  <w:footnote w:id="87">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8">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90">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1">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2">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3">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4">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5">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ECDB5" w14:textId="77777777" w:rsidR="00190973" w:rsidRDefault="00190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586BEDD"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190973">
        <w:t>Draft Albemarle County Community Wellbeing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EndPr>
      <w:rPr>
        <w:rStyle w:val="PageNumber"/>
      </w:rPr>
    </w:sdtEnd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5C551E62"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EndPr>
      <w:rPr>
        <w:rStyle w:val="PageNumber"/>
      </w:rPr>
    </w:sdtEnd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22F68EE8"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9"/>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20"/>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 w:numId="29" w16cid:durableId="2156276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4DDB"/>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658B8"/>
    <w:rsid w:val="00166E80"/>
    <w:rsid w:val="00172C4A"/>
    <w:rsid w:val="00177A5F"/>
    <w:rsid w:val="001847B6"/>
    <w:rsid w:val="001868B7"/>
    <w:rsid w:val="00190973"/>
    <w:rsid w:val="00190EDE"/>
    <w:rsid w:val="00196A5E"/>
    <w:rsid w:val="00197A2D"/>
    <w:rsid w:val="001A63F2"/>
    <w:rsid w:val="001B7A6E"/>
    <w:rsid w:val="001C0D2F"/>
    <w:rsid w:val="001D05A3"/>
    <w:rsid w:val="002014F4"/>
    <w:rsid w:val="00212A47"/>
    <w:rsid w:val="00212C9C"/>
    <w:rsid w:val="00220AEF"/>
    <w:rsid w:val="002246E7"/>
    <w:rsid w:val="0023142B"/>
    <w:rsid w:val="00232C03"/>
    <w:rsid w:val="00235F4B"/>
    <w:rsid w:val="00240334"/>
    <w:rsid w:val="00240D17"/>
    <w:rsid w:val="0025037C"/>
    <w:rsid w:val="00276A42"/>
    <w:rsid w:val="002775F5"/>
    <w:rsid w:val="00277F23"/>
    <w:rsid w:val="00293BEA"/>
    <w:rsid w:val="002A1F63"/>
    <w:rsid w:val="002B532C"/>
    <w:rsid w:val="002C7466"/>
    <w:rsid w:val="002E50C3"/>
    <w:rsid w:val="002E5571"/>
    <w:rsid w:val="002F0611"/>
    <w:rsid w:val="002F15D6"/>
    <w:rsid w:val="00305B52"/>
    <w:rsid w:val="003119E2"/>
    <w:rsid w:val="00316E4F"/>
    <w:rsid w:val="0033085C"/>
    <w:rsid w:val="003369DD"/>
    <w:rsid w:val="00346914"/>
    <w:rsid w:val="00350BC8"/>
    <w:rsid w:val="003572E0"/>
    <w:rsid w:val="00361EF4"/>
    <w:rsid w:val="0036777D"/>
    <w:rsid w:val="00372971"/>
    <w:rsid w:val="00373C52"/>
    <w:rsid w:val="00385B59"/>
    <w:rsid w:val="0038642A"/>
    <w:rsid w:val="003917DE"/>
    <w:rsid w:val="00393602"/>
    <w:rsid w:val="003A230D"/>
    <w:rsid w:val="003B17C4"/>
    <w:rsid w:val="003B4341"/>
    <w:rsid w:val="003C34FF"/>
    <w:rsid w:val="003C3801"/>
    <w:rsid w:val="003C5591"/>
    <w:rsid w:val="003C795E"/>
    <w:rsid w:val="003D3499"/>
    <w:rsid w:val="003D654D"/>
    <w:rsid w:val="003F2CDF"/>
    <w:rsid w:val="003F31A5"/>
    <w:rsid w:val="003F4952"/>
    <w:rsid w:val="004062DF"/>
    <w:rsid w:val="00411C0C"/>
    <w:rsid w:val="00412945"/>
    <w:rsid w:val="0041615D"/>
    <w:rsid w:val="00416959"/>
    <w:rsid w:val="00427841"/>
    <w:rsid w:val="00431123"/>
    <w:rsid w:val="0044312C"/>
    <w:rsid w:val="00453536"/>
    <w:rsid w:val="004547FC"/>
    <w:rsid w:val="004554D0"/>
    <w:rsid w:val="00455C8D"/>
    <w:rsid w:val="00455DDE"/>
    <w:rsid w:val="00456400"/>
    <w:rsid w:val="00462184"/>
    <w:rsid w:val="00470646"/>
    <w:rsid w:val="004739D0"/>
    <w:rsid w:val="00490AE6"/>
    <w:rsid w:val="004A4EAA"/>
    <w:rsid w:val="004B471B"/>
    <w:rsid w:val="004C4F3A"/>
    <w:rsid w:val="004D6133"/>
    <w:rsid w:val="004D658D"/>
    <w:rsid w:val="004E5AAD"/>
    <w:rsid w:val="004F5E2E"/>
    <w:rsid w:val="004F6901"/>
    <w:rsid w:val="00501898"/>
    <w:rsid w:val="0051155E"/>
    <w:rsid w:val="00534292"/>
    <w:rsid w:val="00551A81"/>
    <w:rsid w:val="005530AC"/>
    <w:rsid w:val="00560AF8"/>
    <w:rsid w:val="0056165C"/>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0FFB"/>
    <w:rsid w:val="006A33FC"/>
    <w:rsid w:val="006A66CF"/>
    <w:rsid w:val="006B1518"/>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1491"/>
    <w:rsid w:val="008131DD"/>
    <w:rsid w:val="00813763"/>
    <w:rsid w:val="00822A6E"/>
    <w:rsid w:val="008329A6"/>
    <w:rsid w:val="00836901"/>
    <w:rsid w:val="00841514"/>
    <w:rsid w:val="00841950"/>
    <w:rsid w:val="00844169"/>
    <w:rsid w:val="00870A14"/>
    <w:rsid w:val="00880629"/>
    <w:rsid w:val="00892781"/>
    <w:rsid w:val="00896DCE"/>
    <w:rsid w:val="008B778A"/>
    <w:rsid w:val="008D5142"/>
    <w:rsid w:val="008D5B9F"/>
    <w:rsid w:val="008E7532"/>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132F"/>
    <w:rsid w:val="00995B73"/>
    <w:rsid w:val="00996A65"/>
    <w:rsid w:val="009A4B6A"/>
    <w:rsid w:val="009B632C"/>
    <w:rsid w:val="009D307E"/>
    <w:rsid w:val="009D4EF7"/>
    <w:rsid w:val="009E665A"/>
    <w:rsid w:val="009F066C"/>
    <w:rsid w:val="00A053BB"/>
    <w:rsid w:val="00A06356"/>
    <w:rsid w:val="00A16E8B"/>
    <w:rsid w:val="00A23AF8"/>
    <w:rsid w:val="00A347FA"/>
    <w:rsid w:val="00A40414"/>
    <w:rsid w:val="00A57F31"/>
    <w:rsid w:val="00A61A91"/>
    <w:rsid w:val="00A64545"/>
    <w:rsid w:val="00A67D09"/>
    <w:rsid w:val="00A70A1E"/>
    <w:rsid w:val="00A777C1"/>
    <w:rsid w:val="00A80567"/>
    <w:rsid w:val="00A868D4"/>
    <w:rsid w:val="00A905C1"/>
    <w:rsid w:val="00AA3352"/>
    <w:rsid w:val="00AB4073"/>
    <w:rsid w:val="00AC00AF"/>
    <w:rsid w:val="00AC013B"/>
    <w:rsid w:val="00AC5504"/>
    <w:rsid w:val="00AE28B3"/>
    <w:rsid w:val="00AE33D0"/>
    <w:rsid w:val="00AE691A"/>
    <w:rsid w:val="00AE774B"/>
    <w:rsid w:val="00AF20CB"/>
    <w:rsid w:val="00AF29CA"/>
    <w:rsid w:val="00B03568"/>
    <w:rsid w:val="00B13B53"/>
    <w:rsid w:val="00B20C29"/>
    <w:rsid w:val="00B26B0A"/>
    <w:rsid w:val="00B27186"/>
    <w:rsid w:val="00B31E71"/>
    <w:rsid w:val="00B320AF"/>
    <w:rsid w:val="00B51765"/>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C4EE0"/>
    <w:rsid w:val="00BD3052"/>
    <w:rsid w:val="00BE0CC1"/>
    <w:rsid w:val="00BE72DD"/>
    <w:rsid w:val="00BF0487"/>
    <w:rsid w:val="00BF2942"/>
    <w:rsid w:val="00BF2E33"/>
    <w:rsid w:val="00BF4045"/>
    <w:rsid w:val="00BF67B6"/>
    <w:rsid w:val="00C17B3C"/>
    <w:rsid w:val="00C26DC0"/>
    <w:rsid w:val="00C34509"/>
    <w:rsid w:val="00C40AE6"/>
    <w:rsid w:val="00C41B0D"/>
    <w:rsid w:val="00C547AA"/>
    <w:rsid w:val="00C606AF"/>
    <w:rsid w:val="00C62D5B"/>
    <w:rsid w:val="00C71308"/>
    <w:rsid w:val="00C71AFA"/>
    <w:rsid w:val="00C72A7F"/>
    <w:rsid w:val="00C75655"/>
    <w:rsid w:val="00C873B2"/>
    <w:rsid w:val="00C87D0F"/>
    <w:rsid w:val="00C91A2E"/>
    <w:rsid w:val="00C9254C"/>
    <w:rsid w:val="00CC0114"/>
    <w:rsid w:val="00CC3FC1"/>
    <w:rsid w:val="00CD1CD7"/>
    <w:rsid w:val="00CD2DB1"/>
    <w:rsid w:val="00CE7330"/>
    <w:rsid w:val="00CF1C2A"/>
    <w:rsid w:val="00CF5FCC"/>
    <w:rsid w:val="00D344BD"/>
    <w:rsid w:val="00D36CA9"/>
    <w:rsid w:val="00D60A40"/>
    <w:rsid w:val="00D705C5"/>
    <w:rsid w:val="00D71142"/>
    <w:rsid w:val="00D7155A"/>
    <w:rsid w:val="00D829AA"/>
    <w:rsid w:val="00D84A3C"/>
    <w:rsid w:val="00DA0A7C"/>
    <w:rsid w:val="00DA1DA8"/>
    <w:rsid w:val="00DA4520"/>
    <w:rsid w:val="00DB4138"/>
    <w:rsid w:val="00DD17D2"/>
    <w:rsid w:val="00DD2B92"/>
    <w:rsid w:val="00DD7491"/>
    <w:rsid w:val="00DE0C3B"/>
    <w:rsid w:val="00DE273F"/>
    <w:rsid w:val="00E01A3D"/>
    <w:rsid w:val="00E15458"/>
    <w:rsid w:val="00E45E51"/>
    <w:rsid w:val="00E46C70"/>
    <w:rsid w:val="00E479F0"/>
    <w:rsid w:val="00E677FF"/>
    <w:rsid w:val="00E70DD5"/>
    <w:rsid w:val="00E71C1B"/>
    <w:rsid w:val="00E824D1"/>
    <w:rsid w:val="00E92FD9"/>
    <w:rsid w:val="00EA0593"/>
    <w:rsid w:val="00EA07F5"/>
    <w:rsid w:val="00EB1D87"/>
    <w:rsid w:val="00EB7A60"/>
    <w:rsid w:val="00EC10D7"/>
    <w:rsid w:val="00EC77C5"/>
    <w:rsid w:val="00ED394D"/>
    <w:rsid w:val="00EE588C"/>
    <w:rsid w:val="00EE6BC7"/>
    <w:rsid w:val="00F05356"/>
    <w:rsid w:val="00F10C8F"/>
    <w:rsid w:val="00F27949"/>
    <w:rsid w:val="00F519AA"/>
    <w:rsid w:val="00F535D2"/>
    <w:rsid w:val="00F67BC9"/>
    <w:rsid w:val="00F75E7A"/>
    <w:rsid w:val="00F91D93"/>
    <w:rsid w:val="00F9744E"/>
    <w:rsid w:val="00FB2805"/>
    <w:rsid w:val="00FC312D"/>
    <w:rsid w:val="00FC5629"/>
    <w:rsid w:val="00FD2AAD"/>
    <w:rsid w:val="00FD4138"/>
    <w:rsid w:val="00FE2343"/>
    <w:rsid w:val="00FE3CEA"/>
    <w:rsid w:val="00FF0B69"/>
    <w:rsid w:val="00FF27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s>
</file>

<file path=word/_rels/footnotes.xml.rels><?xml version="1.0" encoding="UTF-8" standalone="yes"?>
<Relationships xmlns="http://schemas.openxmlformats.org/package/2006/relationships"><Relationship Id="rId13" Type="http://schemas.openxmlformats.org/officeDocument/2006/relationships/hyperlink" Target="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www.ilrc.org/resources/national-map-local-entanglement-ice" TargetMode="External"/><Relationship Id="rId39" Type="http://schemas.openxmlformats.org/officeDocument/2006/relationships/hyperlink" Target="https://www.newamerica.org/education-policy/edcentral/universal-pre-k-recovery/" TargetMode="External"/><Relationship Id="rId21" Type="http://schemas.openxmlformats.org/officeDocument/2006/relationships/hyperlink" Target="https://www.albemarle.org/government/facilities-environmental-services/ada-accessibility-and-compliance" TargetMode="External"/><Relationship Id="rId34" Type="http://schemas.openxmlformats.org/officeDocument/2006/relationships/hyperlink" Target="https://law.lis.virginia.gov/vacodefull/title18.2/chapter7/article1/" TargetMode="External"/><Relationship Id="rId42" Type="http://schemas.openxmlformats.org/officeDocument/2006/relationships/hyperlink" Target="https://housingmatters.urban.org/research-summary/racial-makeup-schools-ap-classes-may-perpetuate-within-school-segregation" TargetMode="External"/><Relationship Id="rId47" Type="http://schemas.openxmlformats.org/officeDocument/2006/relationships/hyperlink" Target="https://www.virginiaequitycenter.org/research/orange-dot-report-60-2024." TargetMode="External"/><Relationship Id="rId50" Type="http://schemas.openxmlformats.org/officeDocument/2006/relationships/hyperlink" Target="https://www.albemarle.org/government/human-services/office-of-housing/housing-albemarle-2010"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ww.census.gov/library/working-papers/2007/adrm/ssm2007-02.html"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healthaffairs.org/doi/10.1377/hlthaff.2021.01000" TargetMode="External"/><Relationship Id="rId11" Type="http://schemas.openxmlformats.org/officeDocument/2006/relationships/hyperlink" Target="https://www.brookings.edu/articles/lgbtq-data-availability-what-we-can-learn-from-four-major-surveys/" TargetMode="External"/><Relationship Id="rId24" Type="http://schemas.openxmlformats.org/officeDocument/2006/relationships/hyperlink" Target="https://www.urban.org/sites/default/files/2022-11/Immigrant%20Families%20Faced%20Multiple%20Barriers%20to%20Safety%20Net%20Programs%20in%202021.pdf" TargetMode="External"/><Relationship Id="rId32" Type="http://schemas.openxmlformats.org/officeDocument/2006/relationships/hyperlink" Target="https://www.sciencedirect.com/science/article/pii/S0013935118303323" TargetMode="External"/><Relationship Id="rId37" Type="http://schemas.openxmlformats.org/officeDocument/2006/relationships/hyperlink" Target="https://www.osmosis.org/blog/2024/03/21/social-determinants-of-health-education-access-and-quality" TargetMode="External"/><Relationship Id="rId40" Type="http://schemas.openxmlformats.org/officeDocument/2006/relationships/hyperlink" Target="https://prescouncil.president.virginia.edu/sites/g/files/jsddwu616/files/2023-06/Early%20Childhood%20Education%20Working%20Group%20Report%20Final_2022_12_21.pdf" TargetMode="External"/><Relationship Id="rId45" Type="http://schemas.openxmlformats.org/officeDocument/2006/relationships/hyperlink" Target="https://odphp.health.gov/healthypeople/priority-areas/social-determinants-health/literature-summaries/enrollment-higher-education" TargetMode="External"/><Relationship Id="rId53" Type="http://schemas.openxmlformats.org/officeDocument/2006/relationships/hyperlink" Target="https://richmond.com/news/state-regional/on-the-frontlines-of-keeping-virginia-farmland-in-the-hands-of-black-owners/article_3df62ae6-03c2-11ee-a354-43a334290fc1.html" TargetMode="External"/><Relationship Id="rId5" Type="http://schemas.openxmlformats.org/officeDocument/2006/relationships/hyperlink" Target="https://www.census.gov/acs/www/about/why-we-ask-each-question/race/" TargetMode="External"/><Relationship Id="rId10" Type="http://schemas.openxmlformats.org/officeDocument/2006/relationships/hyperlink" Target="https://williamsinstitute.law.ucla.edu/publications/adult-lgbt-pop-us/" TargetMode="External"/><Relationship Id="rId19" Type="http://schemas.openxmlformats.org/officeDocument/2006/relationships/hyperlink" Target="https://itdp.org/wp-content/uploads/2022/02/EXECUTIVE-SUMMARY-22feb-2.pdf" TargetMode="External"/><Relationship Id="rId31" Type="http://schemas.openxmlformats.org/officeDocument/2006/relationships/hyperlink" Target="https://www.policylink.org/sites/default/files/GROCERYGAP_FINAL_NOV2013.pdf" TargetMode="External"/><Relationship Id="rId44" Type="http://schemas.openxmlformats.org/officeDocument/2006/relationships/hyperlink" Target="https://www.americanprogress.org/wp-content/uploads/sites/2/2021/07/AdvancedCoursework-report1.pdf" TargetMode="External"/><Relationship Id="rId52" Type="http://schemas.openxmlformats.org/officeDocument/2006/relationships/hyperlink" Target="https://housingmatters.urban.org/articles/what-heirs-property-and-why-does-it-matter-equitable-homeownership" TargetMode="External"/><Relationship Id="rId4" Type="http://schemas.openxmlformats.org/officeDocument/2006/relationships/hyperlink" Target="http://www2.vcdh.virginia.edu/afam/proffit/" TargetMode="External"/><Relationship Id="rId9" Type="http://schemas.openxmlformats.org/officeDocument/2006/relationships/hyperlink" Target="https://engage.albemarle.org/21-day-equity-challenge/news_feed/gender-and-sexual-orientation" TargetMode="External"/><Relationship Id="rId14" Type="http://schemas.openxmlformats.org/officeDocument/2006/relationships/hyperlink" Target="https://web.archive.org/web/20250131213905/https://www.census.gov/content/dam/Census/newsroom/press-kits/2024/paa/paa2024-presentation-sexual-orientation-gender-identity.pdf" TargetMode="External"/><Relationship Id="rId22"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7" Type="http://schemas.openxmlformats.org/officeDocument/2006/relationships/hyperlink" Target="https://www.cdc.gov/public-health-gateway/php/about/social-determinants-of-health.html" TargetMode="External"/><Relationship Id="rId30" Type="http://schemas.openxmlformats.org/officeDocument/2006/relationships/hyperlink" Target="https://www.countyhealthrankings.org/strategies-and-solutions/what-works-for-health/strategies/community-health-workers" TargetMode="External"/><Relationship Id="rId35" Type="http://schemas.openxmlformats.org/officeDocument/2006/relationships/hyperlink" Target="https://www.nytimes.com/interactive/2024/03/29/us/chronic-absences.html" TargetMode="External"/><Relationship Id="rId43" Type="http://schemas.openxmlformats.org/officeDocument/2006/relationships/hyperlink" Target="https://budget.lis.virginia.gov/amendment/2024/1/HB30/Introduced/CA/124/10h/" TargetMode="External"/><Relationship Id="rId48" Type="http://schemas.openxmlformats.org/officeDocument/2006/relationships/hyperlink" Target="https://www.unitedforalice.org/overview" TargetMode="External"/><Relationship Id="rId8" Type="http://schemas.openxmlformats.org/officeDocument/2006/relationships/hyperlink" Target="https://www.urban.org/research/publication/current-approaches-measuring-disability-status-federal-surveys-may-limit" TargetMode="External"/><Relationship Id="rId51" Type="http://schemas.openxmlformats.org/officeDocument/2006/relationships/hyperlink" Target="https://homelesslaw.org/wp-content/uploads/2018/10/HUD-PIT-report2017.pdf" TargetMode="External"/><Relationship Id="rId3" Type="http://schemas.openxmlformats.org/officeDocument/2006/relationships/hyperlink" Target="https://www.dhr.virginia.gov/historic-registers/002-5019/" TargetMode="External"/><Relationship Id="rId12" Type="http://schemas.openxmlformats.org/officeDocument/2006/relationships/hyperlink" Target="https://unece.org/sites/default/files/2023-04/D3_WP13_Roberts_EN.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law.lis.virginia.gov/vacode/title46.2/chapter3/section46.2-328.3/" TargetMode="External"/><Relationship Id="rId33" Type="http://schemas.openxmlformats.org/officeDocument/2006/relationships/hyperlink" Target="https://www.cmhwcoalition.org/overdoseprevention" TargetMode="External"/><Relationship Id="rId38" Type="http://schemas.openxmlformats.org/officeDocument/2006/relationships/hyperlink" Target="https://odphp.health.gov/healthypeople/priority-areas/social-determinants-health/literature-summaries/early-childhood-development-and-education" TargetMode="External"/><Relationship Id="rId46" Type="http://schemas.openxmlformats.org/officeDocument/2006/relationships/hyperlink" Target="https://rga.lis.virginia.gov/Published/2021/RD820/PDF"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brookings.edu/articles/disciplinary-referrals-teachers-and-the-sources-of-racial-disciplinary-disproportionalities/" TargetMode="External"/><Relationship Id="rId54"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news.virginia.edu/content/population-projections-show-virginia-aging-growing-more-slowly"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migrationpolicy.org/programs/language-access-translation-and-interpretation-policies-and-practices" TargetMode="External"/><Relationship Id="rId28" Type="http://schemas.openxmlformats.org/officeDocument/2006/relationships/hyperlink" Target="https://www.kff.org/report-section/consumer-assistance-in-health-insurance-evidence-of-impact-and-unmet-need-issue-brief/" TargetMode="External"/><Relationship Id="rId36" Type="http://schemas.openxmlformats.org/officeDocument/2006/relationships/hyperlink" Target="https://www.doe.virginia.gov/programs-services/student-services/attendance-school-engagement" TargetMode="External"/><Relationship Id="rId49" Type="http://schemas.openxmlformats.org/officeDocument/2006/relationships/hyperlink" Target="https://virginiamercury.com/2024/02/12/virginia-bills-to-cap-rent-increases-dont-advance-this-s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63</Pages>
  <Words>13804</Words>
  <Characters>78683</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Draft Albemarle County Community Wellbeing Profile</vt:lpstr>
    </vt:vector>
  </TitlesOfParts>
  <Manager/>
  <Company/>
  <LinksUpToDate>false</LinksUpToDate>
  <CharactersWithSpaces>92303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Community Wellbeing Profile</dc:title>
  <dc:subject/>
  <dc:creator>Mitchell, Elizabeth Ann (eam5hc)</dc:creator>
  <cp:keywords/>
  <dc:description/>
  <cp:lastModifiedBy>Mitchell, Elizabeth Ann (eam5hc)</cp:lastModifiedBy>
  <cp:revision>25</cp:revision>
  <cp:lastPrinted>2025-04-23T18:15:00Z</cp:lastPrinted>
  <dcterms:created xsi:type="dcterms:W3CDTF">2025-04-23T18:15:00Z</dcterms:created>
  <dcterms:modified xsi:type="dcterms:W3CDTF">2025-05-20T18:28:00Z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